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D64" w:rsidRDefault="00491390" w:rsidP="00C25D94">
      <w:pPr>
        <w:jc w:val="center"/>
      </w:pPr>
      <w:r w:rsidRPr="006E1CD7">
        <w:rPr>
          <w:b/>
        </w:rPr>
        <w:t>Замысел методического проекта</w:t>
      </w:r>
    </w:p>
    <w:p w:rsidR="00E13D64" w:rsidRDefault="00E13D64" w:rsidP="00E13D64">
      <w:pPr>
        <w:jc w:val="both"/>
      </w:pPr>
    </w:p>
    <w:p w:rsidR="00E13D64" w:rsidRDefault="00E13D64" w:rsidP="006E1CD7">
      <w:pPr>
        <w:numPr>
          <w:ilvl w:val="0"/>
          <w:numId w:val="3"/>
        </w:numPr>
        <w:ind w:left="0" w:firstLine="0"/>
        <w:jc w:val="both"/>
      </w:pPr>
      <w:r w:rsidRPr="00E13D64">
        <w:rPr>
          <w:u w:val="single"/>
        </w:rPr>
        <w:t>Образовательная Организация</w:t>
      </w:r>
      <w:r>
        <w:t xml:space="preserve"> -  Муниципальное автономное общеобразовательное учреждение «Гимназия с углубленным изучением иностранных языков»</w:t>
      </w:r>
    </w:p>
    <w:p w:rsidR="00E13D64" w:rsidRDefault="00E13D64" w:rsidP="00E13D64">
      <w:pPr>
        <w:jc w:val="both"/>
      </w:pPr>
    </w:p>
    <w:p w:rsidR="00E13D64" w:rsidRPr="00E13D64" w:rsidRDefault="00E13D64" w:rsidP="006E1CD7">
      <w:pPr>
        <w:numPr>
          <w:ilvl w:val="0"/>
          <w:numId w:val="3"/>
        </w:numPr>
        <w:ind w:left="0" w:firstLine="0"/>
        <w:jc w:val="both"/>
        <w:rPr>
          <w:u w:val="single"/>
        </w:rPr>
      </w:pPr>
      <w:r w:rsidRPr="00E13D64">
        <w:rPr>
          <w:u w:val="single"/>
        </w:rPr>
        <w:t xml:space="preserve">Номинация  Конкурса </w:t>
      </w:r>
      <w:r>
        <w:rPr>
          <w:u w:val="single"/>
        </w:rPr>
        <w:t xml:space="preserve">- </w:t>
      </w:r>
      <w:r>
        <w:t>И</w:t>
      </w:r>
      <w:r w:rsidRPr="00447F3A">
        <w:t>нновационные практики формирования и развития смыслового чтения;</w:t>
      </w:r>
    </w:p>
    <w:p w:rsidR="00E13D64" w:rsidRPr="00E13D64" w:rsidRDefault="00E13D64" w:rsidP="00E13D64">
      <w:pPr>
        <w:jc w:val="both"/>
        <w:rPr>
          <w:u w:val="single"/>
        </w:rPr>
      </w:pPr>
    </w:p>
    <w:p w:rsidR="00E13D64" w:rsidRDefault="00E13D64" w:rsidP="009C2506">
      <w:pPr>
        <w:numPr>
          <w:ilvl w:val="0"/>
          <w:numId w:val="3"/>
        </w:numPr>
        <w:spacing w:line="276" w:lineRule="auto"/>
        <w:ind w:left="0" w:firstLine="0"/>
        <w:jc w:val="both"/>
        <w:rPr>
          <w:u w:val="single"/>
        </w:rPr>
      </w:pPr>
      <w:r>
        <w:rPr>
          <w:u w:val="single"/>
        </w:rPr>
        <w:t>Описание системы инновационных практик, успешно реализуемых организацией – участником Конкурса.</w:t>
      </w:r>
    </w:p>
    <w:p w:rsidR="006E1CD7" w:rsidRPr="00E13D64" w:rsidRDefault="00E13D64" w:rsidP="009C2506">
      <w:pPr>
        <w:spacing w:line="276" w:lineRule="auto"/>
        <w:jc w:val="both"/>
      </w:pPr>
      <w:r w:rsidRPr="00E13D64">
        <w:t>3.1.</w:t>
      </w:r>
      <w:r w:rsidR="006E1CD7" w:rsidRPr="00357B52">
        <w:rPr>
          <w:color w:val="000000"/>
          <w:szCs w:val="28"/>
        </w:rPr>
        <w:t>Фед</w:t>
      </w:r>
      <w:r w:rsidR="006E1CD7">
        <w:rPr>
          <w:color w:val="000000"/>
          <w:szCs w:val="28"/>
        </w:rPr>
        <w:t>еральный государственный образовательный стандарт</w:t>
      </w:r>
      <w:r w:rsidR="006E1CD7" w:rsidRPr="00357B52">
        <w:rPr>
          <w:color w:val="000000"/>
          <w:szCs w:val="28"/>
        </w:rPr>
        <w:t xml:space="preserve"> </w:t>
      </w:r>
      <w:r w:rsidR="006E1CD7">
        <w:rPr>
          <w:color w:val="000000"/>
          <w:szCs w:val="28"/>
        </w:rPr>
        <w:t xml:space="preserve">основного </w:t>
      </w:r>
      <w:r w:rsidR="006E1CD7" w:rsidRPr="00357B52">
        <w:rPr>
          <w:color w:val="000000"/>
          <w:szCs w:val="28"/>
        </w:rPr>
        <w:t>общего образования</w:t>
      </w:r>
      <w:r w:rsidR="006E1CD7">
        <w:rPr>
          <w:color w:val="000000"/>
          <w:szCs w:val="28"/>
        </w:rPr>
        <w:t xml:space="preserve"> заявляет  </w:t>
      </w:r>
      <w:proofErr w:type="spellStart"/>
      <w:r w:rsidR="006E1CD7">
        <w:rPr>
          <w:color w:val="000000"/>
          <w:szCs w:val="28"/>
        </w:rPr>
        <w:t>метапредметные</w:t>
      </w:r>
      <w:proofErr w:type="spellEnd"/>
      <w:r w:rsidR="006E1CD7">
        <w:rPr>
          <w:color w:val="000000"/>
          <w:szCs w:val="28"/>
        </w:rPr>
        <w:t xml:space="preserve">   результаты</w:t>
      </w:r>
      <w:r w:rsidR="006E1CD7" w:rsidRPr="00357B52">
        <w:rPr>
          <w:color w:val="000000"/>
          <w:szCs w:val="28"/>
        </w:rPr>
        <w:t xml:space="preserve">. </w:t>
      </w:r>
      <w:r w:rsidR="006E1CD7">
        <w:rPr>
          <w:color w:val="000000"/>
          <w:szCs w:val="28"/>
        </w:rPr>
        <w:t xml:space="preserve">  </w:t>
      </w:r>
      <w:r w:rsidR="006E1CD7" w:rsidRPr="003C1E9E">
        <w:rPr>
          <w:color w:val="000000"/>
          <w:szCs w:val="28"/>
        </w:rPr>
        <w:t xml:space="preserve">Среди </w:t>
      </w:r>
      <w:r w:rsidR="006E1CD7">
        <w:rPr>
          <w:color w:val="000000"/>
          <w:szCs w:val="28"/>
        </w:rPr>
        <w:t xml:space="preserve">них </w:t>
      </w:r>
      <w:r w:rsidR="006E1CD7" w:rsidRPr="003C1E9E">
        <w:rPr>
          <w:color w:val="000000"/>
          <w:szCs w:val="28"/>
        </w:rPr>
        <w:t xml:space="preserve">- </w:t>
      </w:r>
      <w:r w:rsidR="006E1CD7" w:rsidRPr="003C1E9E">
        <w:rPr>
          <w:szCs w:val="28"/>
        </w:rPr>
        <w:t>смысловое чтение – один из важнейших</w:t>
      </w:r>
      <w:r w:rsidR="006E1CD7">
        <w:rPr>
          <w:szCs w:val="28"/>
        </w:rPr>
        <w:t xml:space="preserve">, </w:t>
      </w:r>
      <w:r w:rsidR="006E1CD7" w:rsidRPr="00FD7CC2">
        <w:rPr>
          <w:szCs w:val="28"/>
        </w:rPr>
        <w:t xml:space="preserve"> достижение</w:t>
      </w:r>
      <w:r w:rsidR="006E1CD7">
        <w:rPr>
          <w:szCs w:val="28"/>
        </w:rPr>
        <w:t xml:space="preserve"> </w:t>
      </w:r>
      <w:r w:rsidR="006E1CD7" w:rsidRPr="00FD7CC2">
        <w:rPr>
          <w:szCs w:val="28"/>
        </w:rPr>
        <w:t>которого  определяется культурными, социальными и чисто прагматическими факторами.</w:t>
      </w:r>
      <w:r w:rsidR="006E1CD7" w:rsidRPr="003C1E9E">
        <w:rPr>
          <w:szCs w:val="28"/>
        </w:rPr>
        <w:t xml:space="preserve"> </w:t>
      </w:r>
    </w:p>
    <w:p w:rsidR="006E1CD7" w:rsidRDefault="006E1CD7" w:rsidP="0049623F">
      <w:pPr>
        <w:spacing w:line="276" w:lineRule="auto"/>
        <w:ind w:firstLine="567"/>
        <w:jc w:val="both"/>
        <w:rPr>
          <w:szCs w:val="28"/>
        </w:rPr>
      </w:pPr>
      <w:r>
        <w:rPr>
          <w:szCs w:val="28"/>
        </w:rPr>
        <w:t xml:space="preserve">Современная парадигма образования  определяет текст источником информации, восприятие  и смыслы которого </w:t>
      </w:r>
      <w:r w:rsidRPr="00630C66">
        <w:rPr>
          <w:szCs w:val="28"/>
        </w:rPr>
        <w:t xml:space="preserve">зависят от того, кто читает, его </w:t>
      </w:r>
      <w:proofErr w:type="spellStart"/>
      <w:r w:rsidRPr="00630C66">
        <w:rPr>
          <w:szCs w:val="28"/>
        </w:rPr>
        <w:t>предпонимания</w:t>
      </w:r>
      <w:proofErr w:type="spellEnd"/>
      <w:r w:rsidRPr="00630C66">
        <w:rPr>
          <w:szCs w:val="28"/>
        </w:rPr>
        <w:t xml:space="preserve">, </w:t>
      </w:r>
      <w:r>
        <w:rPr>
          <w:szCs w:val="28"/>
        </w:rPr>
        <w:t xml:space="preserve"> </w:t>
      </w:r>
      <w:r w:rsidRPr="00630C66">
        <w:rPr>
          <w:szCs w:val="28"/>
        </w:rPr>
        <w:t>других контекстов прочтения.</w:t>
      </w:r>
      <w:r>
        <w:rPr>
          <w:szCs w:val="28"/>
        </w:rPr>
        <w:t xml:space="preserve">  </w:t>
      </w:r>
      <w:r w:rsidRPr="00292509">
        <w:rPr>
          <w:szCs w:val="28"/>
        </w:rPr>
        <w:t xml:space="preserve">Критерием качества работы с текстом в этом случае является появление собственного понимания (непонимания), нового текста, средством работы – </w:t>
      </w:r>
      <w:r>
        <w:rPr>
          <w:szCs w:val="28"/>
        </w:rPr>
        <w:t xml:space="preserve">  </w:t>
      </w:r>
      <w:r w:rsidRPr="00292509">
        <w:rPr>
          <w:szCs w:val="28"/>
        </w:rPr>
        <w:t xml:space="preserve">вопрошание, </w:t>
      </w:r>
      <w:r>
        <w:rPr>
          <w:szCs w:val="28"/>
        </w:rPr>
        <w:t xml:space="preserve">  </w:t>
      </w:r>
      <w:r w:rsidRPr="00292509">
        <w:rPr>
          <w:szCs w:val="28"/>
        </w:rPr>
        <w:t xml:space="preserve">толкование, </w:t>
      </w:r>
      <w:r>
        <w:rPr>
          <w:szCs w:val="28"/>
        </w:rPr>
        <w:t xml:space="preserve"> </w:t>
      </w:r>
      <w:r w:rsidRPr="00BC481F">
        <w:rPr>
          <w:szCs w:val="28"/>
        </w:rPr>
        <w:t>интерпретация.</w:t>
      </w:r>
      <w:r w:rsidRPr="00292509">
        <w:rPr>
          <w:szCs w:val="28"/>
        </w:rPr>
        <w:t xml:space="preserve"> </w:t>
      </w:r>
      <w:r w:rsidRPr="00BC481F">
        <w:rPr>
          <w:szCs w:val="28"/>
        </w:rPr>
        <w:t>Вместе с тем, текст, позволяющий генерировать новые интерпретации, носит иной, не энциклопедический характер. Главным свойством такого текста является, по словам Юрия Лотмана, его активность, т.е. потенциальная неоднозначность его понимания, возможность появления в процессе работы с ним «нетривиального сообщения»</w:t>
      </w:r>
      <w:r w:rsidRPr="00BC481F">
        <w:rPr>
          <w:rStyle w:val="a8"/>
          <w:szCs w:val="28"/>
        </w:rPr>
        <w:footnoteReference w:id="1"/>
      </w:r>
      <w:r w:rsidRPr="00BC481F">
        <w:rPr>
          <w:szCs w:val="28"/>
        </w:rPr>
        <w:t xml:space="preserve">. </w:t>
      </w:r>
      <w:r>
        <w:rPr>
          <w:szCs w:val="28"/>
        </w:rPr>
        <w:t xml:space="preserve"> </w:t>
      </w:r>
    </w:p>
    <w:p w:rsidR="003B3049" w:rsidRDefault="006E1CD7" w:rsidP="0049623F">
      <w:pPr>
        <w:spacing w:line="276" w:lineRule="auto"/>
        <w:ind w:firstLine="567"/>
        <w:jc w:val="both"/>
        <w:rPr>
          <w:szCs w:val="28"/>
        </w:rPr>
      </w:pPr>
      <w:proofErr w:type="gramStart"/>
      <w:r w:rsidRPr="00BF0AB8">
        <w:rPr>
          <w:bCs/>
          <w:szCs w:val="28"/>
        </w:rPr>
        <w:t xml:space="preserve">Международные исследования </w:t>
      </w:r>
      <w:r w:rsidRPr="00BF0AB8">
        <w:rPr>
          <w:bCs/>
          <w:szCs w:val="28"/>
          <w:lang w:val="en-US"/>
        </w:rPr>
        <w:t>PIRLS</w:t>
      </w:r>
      <w:r w:rsidRPr="00BF0AB8">
        <w:rPr>
          <w:bCs/>
          <w:szCs w:val="28"/>
        </w:rPr>
        <w:t xml:space="preserve"> в области читательской грамотности  </w:t>
      </w:r>
      <w:r>
        <w:rPr>
          <w:bCs/>
          <w:szCs w:val="28"/>
        </w:rPr>
        <w:t xml:space="preserve">   высшим уровнем (второй уровень)  </w:t>
      </w:r>
      <w:r w:rsidRPr="00BF0AB8">
        <w:rPr>
          <w:bCs/>
          <w:szCs w:val="28"/>
        </w:rPr>
        <w:t xml:space="preserve"> </w:t>
      </w:r>
      <w:r>
        <w:rPr>
          <w:bCs/>
          <w:szCs w:val="28"/>
        </w:rPr>
        <w:t xml:space="preserve">понимания  текста называют </w:t>
      </w:r>
      <w:r w:rsidRPr="00954CBE">
        <w:rPr>
          <w:szCs w:val="28"/>
        </w:rPr>
        <w:t>у</w:t>
      </w:r>
      <w:r>
        <w:rPr>
          <w:szCs w:val="28"/>
        </w:rPr>
        <w:t xml:space="preserve">мения, </w:t>
      </w:r>
      <w:r w:rsidRPr="00954CBE">
        <w:rPr>
          <w:szCs w:val="28"/>
        </w:rPr>
        <w:t>связанные с возмо</w:t>
      </w:r>
      <w:r>
        <w:rPr>
          <w:szCs w:val="28"/>
        </w:rPr>
        <w:t xml:space="preserve">жностью интерпретировать текст: формулировать собственное суждение, </w:t>
      </w:r>
      <w:r w:rsidRPr="00954CBE">
        <w:rPr>
          <w:szCs w:val="28"/>
        </w:rPr>
        <w:t xml:space="preserve">систему </w:t>
      </w:r>
      <w:r>
        <w:rPr>
          <w:szCs w:val="28"/>
        </w:rPr>
        <w:t xml:space="preserve"> собственных </w:t>
      </w:r>
      <w:r w:rsidRPr="00954CBE">
        <w:rPr>
          <w:szCs w:val="28"/>
        </w:rPr>
        <w:t xml:space="preserve">аргументов для обоснования </w:t>
      </w:r>
      <w:r>
        <w:rPr>
          <w:szCs w:val="28"/>
        </w:rPr>
        <w:t xml:space="preserve">своей </w:t>
      </w:r>
      <w:r w:rsidRPr="00954CBE">
        <w:rPr>
          <w:szCs w:val="28"/>
        </w:rPr>
        <w:t>позиции</w:t>
      </w:r>
      <w:r>
        <w:rPr>
          <w:szCs w:val="28"/>
        </w:rPr>
        <w:t xml:space="preserve"> на основе текста</w:t>
      </w:r>
      <w:r w:rsidRPr="00954CBE">
        <w:rPr>
          <w:szCs w:val="28"/>
        </w:rPr>
        <w:t>,</w:t>
      </w:r>
      <w:r>
        <w:rPr>
          <w:szCs w:val="28"/>
        </w:rPr>
        <w:t xml:space="preserve"> </w:t>
      </w:r>
      <w:r w:rsidRPr="00954CBE">
        <w:rPr>
          <w:szCs w:val="28"/>
        </w:rPr>
        <w:t xml:space="preserve"> умение вербально выражать изменение своего эмоционального состояния в процессе чтения, умение </w:t>
      </w:r>
      <w:r w:rsidRPr="00C77358">
        <w:rPr>
          <w:szCs w:val="28"/>
        </w:rPr>
        <w:t>выделять основную проблематику текста, высказывать свое отношение к данной проблематике, оценивать утверждения, сделанные в тексте, исходя</w:t>
      </w:r>
      <w:proofErr w:type="gramEnd"/>
      <w:r w:rsidRPr="00C77358">
        <w:rPr>
          <w:szCs w:val="28"/>
        </w:rPr>
        <w:t xml:space="preserve"> из своих представлений о мире,</w:t>
      </w:r>
      <w:r w:rsidRPr="00954CBE">
        <w:rPr>
          <w:szCs w:val="28"/>
        </w:rPr>
        <w:t xml:space="preserve"> подвергать сомнению достоверность имеющейся информации, обнаруживать недосто</w:t>
      </w:r>
      <w:r>
        <w:rPr>
          <w:szCs w:val="28"/>
        </w:rPr>
        <w:t xml:space="preserve">верность получаемой информации  </w:t>
      </w:r>
      <w:r w:rsidRPr="00954CBE">
        <w:rPr>
          <w:szCs w:val="28"/>
        </w:rPr>
        <w:t>и другие</w:t>
      </w:r>
      <w:r>
        <w:rPr>
          <w:szCs w:val="28"/>
        </w:rPr>
        <w:t xml:space="preserve">. </w:t>
      </w:r>
    </w:p>
    <w:p w:rsidR="006E1CD7" w:rsidRPr="00FA617B" w:rsidRDefault="006E1CD7" w:rsidP="0049623F">
      <w:pPr>
        <w:spacing w:line="276" w:lineRule="auto"/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Данные </w:t>
      </w:r>
      <w:r w:rsidRPr="003B3049">
        <w:rPr>
          <w:b/>
          <w:color w:val="000000"/>
          <w:szCs w:val="28"/>
        </w:rPr>
        <w:t>методические матери</w:t>
      </w:r>
      <w:r w:rsidR="003B3049" w:rsidRPr="003B3049">
        <w:rPr>
          <w:b/>
          <w:color w:val="000000"/>
          <w:szCs w:val="28"/>
        </w:rPr>
        <w:t>алы</w:t>
      </w:r>
      <w:r w:rsidR="003B3049">
        <w:rPr>
          <w:color w:val="000000"/>
          <w:szCs w:val="28"/>
        </w:rPr>
        <w:t xml:space="preserve"> – это обобщение опыта педагого</w:t>
      </w:r>
      <w:r w:rsidR="00386D9C">
        <w:rPr>
          <w:color w:val="000000"/>
          <w:szCs w:val="28"/>
        </w:rPr>
        <w:t>в Гимназии</w:t>
      </w:r>
      <w:r w:rsidR="003B3049">
        <w:rPr>
          <w:color w:val="000000"/>
          <w:szCs w:val="28"/>
        </w:rPr>
        <w:t xml:space="preserve"> по формированию, </w:t>
      </w:r>
      <w:r>
        <w:rPr>
          <w:color w:val="000000"/>
          <w:szCs w:val="28"/>
        </w:rPr>
        <w:t>развитию</w:t>
      </w:r>
      <w:r w:rsidR="003B3049">
        <w:rPr>
          <w:color w:val="000000"/>
          <w:szCs w:val="28"/>
        </w:rPr>
        <w:t xml:space="preserve"> и оценке </w:t>
      </w:r>
      <w:r>
        <w:rPr>
          <w:color w:val="000000"/>
          <w:szCs w:val="28"/>
        </w:rPr>
        <w:t xml:space="preserve"> умения  интерпретации.   </w:t>
      </w:r>
      <w:r w:rsidRPr="00FA617B">
        <w:rPr>
          <w:rFonts w:eastAsiaTheme="minorEastAsia"/>
          <w:b/>
          <w:kern w:val="24"/>
          <w:szCs w:val="28"/>
        </w:rPr>
        <w:lastRenderedPageBreak/>
        <w:t>Интерпретация</w:t>
      </w:r>
      <w:r w:rsidR="009C2506">
        <w:rPr>
          <w:rFonts w:eastAsiaTheme="minorEastAsia"/>
          <w:kern w:val="24"/>
          <w:szCs w:val="28"/>
        </w:rPr>
        <w:tab/>
      </w:r>
      <w:r w:rsidRPr="00FA617B">
        <w:rPr>
          <w:rFonts w:eastAsiaTheme="minorEastAsia"/>
          <w:kern w:val="24"/>
          <w:szCs w:val="28"/>
        </w:rPr>
        <w:t>(от лат. </w:t>
      </w:r>
      <w:proofErr w:type="spellStart"/>
      <w:r w:rsidRPr="00FA617B">
        <w:rPr>
          <w:rFonts w:eastAsiaTheme="minorEastAsia"/>
          <w:kern w:val="24"/>
          <w:szCs w:val="28"/>
        </w:rPr>
        <w:t>interpretatio</w:t>
      </w:r>
      <w:proofErr w:type="spellEnd"/>
      <w:r w:rsidRPr="00FA617B">
        <w:rPr>
          <w:rFonts w:eastAsiaTheme="minorEastAsia"/>
          <w:kern w:val="24"/>
          <w:szCs w:val="28"/>
        </w:rPr>
        <w:t xml:space="preserve"> — истолкование, разъяснение). </w:t>
      </w:r>
      <w:r w:rsidRPr="00FA617B">
        <w:rPr>
          <w:rFonts w:eastAsiaTheme="minorEastAsia"/>
          <w:b/>
          <w:bCs/>
          <w:kern w:val="24"/>
          <w:szCs w:val="28"/>
        </w:rPr>
        <w:t>Интерпретация</w:t>
      </w:r>
      <w:r w:rsidRPr="00FA617B">
        <w:rPr>
          <w:rFonts w:eastAsiaTheme="minorEastAsia"/>
          <w:kern w:val="24"/>
          <w:szCs w:val="28"/>
        </w:rPr>
        <w:t xml:space="preserve"> – это один из допустимых смыслов высказывания, поступка, события или действия.</w:t>
      </w:r>
    </w:p>
    <w:p w:rsidR="006E1CD7" w:rsidRDefault="006E1CD7" w:rsidP="007903B9">
      <w:pPr>
        <w:spacing w:line="276" w:lineRule="auto"/>
        <w:ind w:firstLine="567"/>
        <w:jc w:val="both"/>
        <w:rPr>
          <w:szCs w:val="28"/>
        </w:rPr>
      </w:pPr>
      <w:r>
        <w:rPr>
          <w:szCs w:val="28"/>
        </w:rPr>
        <w:t>В современном школьном образовании в этом направлении делаются первые шаги: создаются, апробируются, обобщаются и описываются первые результаты формирования умения  интерпретации.</w:t>
      </w:r>
    </w:p>
    <w:p w:rsidR="006E1CD7" w:rsidRDefault="006E1CD7" w:rsidP="007903B9">
      <w:pPr>
        <w:spacing w:line="276" w:lineRule="auto"/>
        <w:ind w:firstLine="567"/>
        <w:jc w:val="both"/>
        <w:rPr>
          <w:szCs w:val="28"/>
        </w:rPr>
      </w:pPr>
      <w:r w:rsidRPr="006E1CD7">
        <w:rPr>
          <w:b/>
          <w:szCs w:val="28"/>
        </w:rPr>
        <w:t>Представленные  материалы</w:t>
      </w:r>
      <w:r>
        <w:rPr>
          <w:szCs w:val="28"/>
        </w:rPr>
        <w:t xml:space="preserve"> – серия  апробированных  последовательно организованных образовательных практик  по  формированию и оценке    умения  интерпретации в рамках  программ внеурочной деятельности и урочной.</w:t>
      </w:r>
    </w:p>
    <w:p w:rsidR="007903B9" w:rsidRDefault="007903B9" w:rsidP="007903B9">
      <w:pPr>
        <w:spacing w:line="276" w:lineRule="auto"/>
        <w:jc w:val="both"/>
        <w:rPr>
          <w:szCs w:val="28"/>
        </w:rPr>
      </w:pPr>
      <w:r>
        <w:rPr>
          <w:szCs w:val="28"/>
        </w:rPr>
        <w:tab/>
      </w:r>
      <w:r w:rsidR="006E1CD7">
        <w:rPr>
          <w:szCs w:val="28"/>
        </w:rPr>
        <w:t xml:space="preserve">Так, в Гимназии   в 5-6 классах </w:t>
      </w:r>
      <w:r w:rsidR="00830B24">
        <w:rPr>
          <w:szCs w:val="28"/>
        </w:rPr>
        <w:t xml:space="preserve">во внеурочной деятельности </w:t>
      </w:r>
      <w:r w:rsidR="006E1CD7">
        <w:rPr>
          <w:szCs w:val="28"/>
        </w:rPr>
        <w:t xml:space="preserve"> реализуется проект «Читательская  конференция» общим объемом 34 часа (17 часов в 5 классе, 17 часов в 6 классе). Данная программа </w:t>
      </w:r>
      <w:r w:rsidR="00830B24">
        <w:rPr>
          <w:szCs w:val="28"/>
        </w:rPr>
        <w:t xml:space="preserve">  является логическим продолжением проектов по чтению, реализуемых в начальной школе  и разработана для поддержания и развития  у детей читательского интереса. Главный </w:t>
      </w:r>
      <w:r w:rsidR="00D271EA">
        <w:rPr>
          <w:szCs w:val="28"/>
        </w:rPr>
        <w:t xml:space="preserve">результат программы отражен  в  итоговом модуле «Я хочу рассказать вам о книге», где учащиеся демонстрируют  </w:t>
      </w:r>
      <w:r w:rsidR="00830B24">
        <w:rPr>
          <w:szCs w:val="28"/>
        </w:rPr>
        <w:t xml:space="preserve">умение </w:t>
      </w:r>
      <w:r w:rsidR="0049623F">
        <w:rPr>
          <w:szCs w:val="28"/>
        </w:rPr>
        <w:t xml:space="preserve">вербально выразить  свое эмоциональное отношение к тексту, идею </w:t>
      </w:r>
      <w:r w:rsidR="00830B24">
        <w:rPr>
          <w:szCs w:val="28"/>
        </w:rPr>
        <w:t xml:space="preserve"> автор</w:t>
      </w:r>
      <w:r w:rsidR="0049623F">
        <w:rPr>
          <w:szCs w:val="28"/>
        </w:rPr>
        <w:t>а</w:t>
      </w:r>
      <w:r w:rsidR="00830B24">
        <w:rPr>
          <w:szCs w:val="28"/>
        </w:rPr>
        <w:t xml:space="preserve">, высказывать своё собственное мнение </w:t>
      </w:r>
      <w:proofErr w:type="gramStart"/>
      <w:r w:rsidR="00830B24">
        <w:rPr>
          <w:szCs w:val="28"/>
        </w:rPr>
        <w:t>о</w:t>
      </w:r>
      <w:proofErr w:type="gramEnd"/>
      <w:r w:rsidR="00830B24">
        <w:rPr>
          <w:szCs w:val="28"/>
        </w:rPr>
        <w:t xml:space="preserve"> прочитанном. </w:t>
      </w:r>
    </w:p>
    <w:p w:rsidR="00D271EA" w:rsidRDefault="0049623F" w:rsidP="007903B9">
      <w:pPr>
        <w:spacing w:line="276" w:lineRule="auto"/>
        <w:jc w:val="both"/>
        <w:rPr>
          <w:szCs w:val="28"/>
        </w:rPr>
      </w:pPr>
      <w:r>
        <w:rPr>
          <w:szCs w:val="28"/>
        </w:rPr>
        <w:t>В 6 классе  проект реализуется в виртуальном пространстве  на платформе</w:t>
      </w:r>
      <w:r w:rsidRPr="0049623F">
        <w:rPr>
          <w:szCs w:val="28"/>
        </w:rPr>
        <w:t xml:space="preserve"> </w:t>
      </w:r>
      <w:r>
        <w:rPr>
          <w:szCs w:val="28"/>
        </w:rPr>
        <w:t xml:space="preserve"> </w:t>
      </w:r>
      <w:r>
        <w:rPr>
          <w:szCs w:val="28"/>
          <w:lang w:val="en-US"/>
        </w:rPr>
        <w:t>GOOGLE</w:t>
      </w:r>
      <w:r w:rsidRPr="0049623F">
        <w:rPr>
          <w:szCs w:val="28"/>
        </w:rPr>
        <w:t xml:space="preserve">. </w:t>
      </w:r>
      <w:r w:rsidR="00D271EA">
        <w:rPr>
          <w:szCs w:val="28"/>
        </w:rPr>
        <w:t xml:space="preserve">Здесь  учащиеся </w:t>
      </w:r>
      <w:r w:rsidR="005F13B5">
        <w:rPr>
          <w:szCs w:val="28"/>
        </w:rPr>
        <w:t xml:space="preserve">по прочитанным произведениям  </w:t>
      </w:r>
      <w:r w:rsidR="00D271EA">
        <w:rPr>
          <w:szCs w:val="28"/>
        </w:rPr>
        <w:t>создают</w:t>
      </w:r>
      <w:r w:rsidR="005F13B5">
        <w:rPr>
          <w:szCs w:val="28"/>
        </w:rPr>
        <w:t xml:space="preserve"> презентации, </w:t>
      </w:r>
      <w:proofErr w:type="spellStart"/>
      <w:r w:rsidR="005F13B5">
        <w:rPr>
          <w:szCs w:val="28"/>
        </w:rPr>
        <w:t>лепбуки</w:t>
      </w:r>
      <w:proofErr w:type="spellEnd"/>
      <w:r w:rsidR="005F13B5">
        <w:rPr>
          <w:szCs w:val="28"/>
        </w:rPr>
        <w:t xml:space="preserve">, </w:t>
      </w:r>
      <w:r w:rsidR="007903B9">
        <w:rPr>
          <w:szCs w:val="28"/>
        </w:rPr>
        <w:t xml:space="preserve"> </w:t>
      </w:r>
      <w:proofErr w:type="spellStart"/>
      <w:r w:rsidR="00511556">
        <w:rPr>
          <w:szCs w:val="28"/>
        </w:rPr>
        <w:t>бук</w:t>
      </w:r>
      <w:r w:rsidR="007903B9">
        <w:rPr>
          <w:szCs w:val="28"/>
        </w:rPr>
        <w:t>трейлеры</w:t>
      </w:r>
      <w:proofErr w:type="spellEnd"/>
      <w:r w:rsidR="007903B9">
        <w:rPr>
          <w:szCs w:val="28"/>
        </w:rPr>
        <w:t>, размышляют над понравившимися цитатами.</w:t>
      </w:r>
    </w:p>
    <w:p w:rsidR="00D271EA" w:rsidRDefault="005F13B5" w:rsidP="007903B9">
      <w:pPr>
        <w:spacing w:line="276" w:lineRule="auto"/>
        <w:jc w:val="both"/>
        <w:rPr>
          <w:szCs w:val="28"/>
        </w:rPr>
      </w:pPr>
      <w:r>
        <w:rPr>
          <w:szCs w:val="28"/>
        </w:rPr>
        <w:t xml:space="preserve">Из проекта «Читательская конференция» </w:t>
      </w:r>
      <w:r w:rsidR="007903B9">
        <w:rPr>
          <w:szCs w:val="28"/>
        </w:rPr>
        <w:t xml:space="preserve"> в данных </w:t>
      </w:r>
      <w:r w:rsidR="00D271EA">
        <w:rPr>
          <w:szCs w:val="28"/>
        </w:rPr>
        <w:t xml:space="preserve"> методических материалах </w:t>
      </w:r>
      <w:r>
        <w:rPr>
          <w:szCs w:val="28"/>
        </w:rPr>
        <w:t xml:space="preserve"> представлены</w:t>
      </w:r>
      <w:r w:rsidR="007903B9">
        <w:rPr>
          <w:szCs w:val="28"/>
        </w:rPr>
        <w:t xml:space="preserve">  практики по достижению результатов</w:t>
      </w:r>
      <w:r>
        <w:rPr>
          <w:szCs w:val="28"/>
        </w:rPr>
        <w:t xml:space="preserve">:  </w:t>
      </w:r>
    </w:p>
    <w:p w:rsidR="00D271EA" w:rsidRDefault="00D271EA" w:rsidP="007903B9">
      <w:pPr>
        <w:spacing w:line="276" w:lineRule="auto"/>
        <w:jc w:val="both"/>
        <w:rPr>
          <w:szCs w:val="28"/>
        </w:rPr>
      </w:pPr>
      <w:r>
        <w:rPr>
          <w:szCs w:val="28"/>
        </w:rPr>
        <w:t>-</w:t>
      </w:r>
      <w:r w:rsidR="005F13B5">
        <w:rPr>
          <w:szCs w:val="28"/>
        </w:rPr>
        <w:t xml:space="preserve"> 5 класс - </w:t>
      </w:r>
      <w:r w:rsidR="005F13B5" w:rsidRPr="007903B9">
        <w:rPr>
          <w:b/>
          <w:szCs w:val="28"/>
        </w:rPr>
        <w:t>Образовательная практика по отработке</w:t>
      </w:r>
      <w:r w:rsidRPr="007903B9">
        <w:rPr>
          <w:b/>
          <w:szCs w:val="28"/>
        </w:rPr>
        <w:t xml:space="preserve"> </w:t>
      </w:r>
      <w:r w:rsidR="005F13B5" w:rsidRPr="007903B9">
        <w:rPr>
          <w:b/>
          <w:szCs w:val="28"/>
        </w:rPr>
        <w:t>умения выражать собственное мнение и оценку прочитанного в письменном тексте (отзыве)</w:t>
      </w:r>
      <w:r w:rsidRPr="007903B9">
        <w:rPr>
          <w:b/>
          <w:szCs w:val="28"/>
        </w:rPr>
        <w:t>;</w:t>
      </w:r>
      <w:r>
        <w:rPr>
          <w:szCs w:val="28"/>
        </w:rPr>
        <w:t xml:space="preserve"> </w:t>
      </w:r>
    </w:p>
    <w:p w:rsidR="006E1CD7" w:rsidRPr="00386D9C" w:rsidRDefault="007903B9" w:rsidP="00386D9C">
      <w:pPr>
        <w:spacing w:line="276" w:lineRule="auto"/>
        <w:jc w:val="both"/>
        <w:rPr>
          <w:b/>
          <w:szCs w:val="28"/>
        </w:rPr>
      </w:pPr>
      <w:r>
        <w:rPr>
          <w:szCs w:val="28"/>
        </w:rPr>
        <w:t xml:space="preserve">- </w:t>
      </w:r>
      <w:r w:rsidR="00D271EA">
        <w:rPr>
          <w:szCs w:val="28"/>
        </w:rPr>
        <w:t xml:space="preserve">6 класс  - </w:t>
      </w:r>
      <w:r w:rsidRPr="007903B9">
        <w:rPr>
          <w:b/>
          <w:szCs w:val="28"/>
        </w:rPr>
        <w:t xml:space="preserve">Образовательная практика  по  формированию умения  </w:t>
      </w:r>
      <w:r w:rsidR="00D271EA" w:rsidRPr="007903B9">
        <w:rPr>
          <w:b/>
          <w:szCs w:val="28"/>
        </w:rPr>
        <w:t>выбирать и оценивать утверждения, сделанные в тексте, исходя из своих представлений о мире;</w:t>
      </w:r>
    </w:p>
    <w:p w:rsidR="006E1CD7" w:rsidRDefault="006E1CD7" w:rsidP="008E7004">
      <w:pPr>
        <w:spacing w:line="276" w:lineRule="auto"/>
        <w:jc w:val="both"/>
        <w:rPr>
          <w:szCs w:val="28"/>
        </w:rPr>
      </w:pPr>
      <w:r>
        <w:rPr>
          <w:szCs w:val="28"/>
        </w:rPr>
        <w:tab/>
        <w:t>Важно отметить, что с</w:t>
      </w:r>
      <w:r w:rsidRPr="00C66AEF">
        <w:rPr>
          <w:szCs w:val="28"/>
        </w:rPr>
        <w:t>овременный человек активно взаимодействует не только с</w:t>
      </w:r>
      <w:r>
        <w:rPr>
          <w:szCs w:val="28"/>
        </w:rPr>
        <w:t xml:space="preserve">о </w:t>
      </w:r>
      <w:r w:rsidRPr="00C66AEF">
        <w:rPr>
          <w:i/>
          <w:szCs w:val="28"/>
        </w:rPr>
        <w:t>сплошными текстами</w:t>
      </w:r>
      <w:r w:rsidRPr="00C66AEF">
        <w:rPr>
          <w:szCs w:val="28"/>
        </w:rPr>
        <w:t>, но и с текстами иного рода –</w:t>
      </w:r>
      <w:r>
        <w:rPr>
          <w:szCs w:val="28"/>
        </w:rPr>
        <w:t xml:space="preserve"> </w:t>
      </w:r>
      <w:r w:rsidRPr="00C66AEF">
        <w:rPr>
          <w:szCs w:val="28"/>
        </w:rPr>
        <w:t>фотографиями, схемами</w:t>
      </w:r>
      <w:r>
        <w:rPr>
          <w:szCs w:val="28"/>
        </w:rPr>
        <w:t xml:space="preserve">, картинками, </w:t>
      </w:r>
      <w:proofErr w:type="spellStart"/>
      <w:r>
        <w:rPr>
          <w:szCs w:val="28"/>
        </w:rPr>
        <w:t>демотиваторами</w:t>
      </w:r>
      <w:proofErr w:type="spellEnd"/>
      <w:r>
        <w:rPr>
          <w:szCs w:val="28"/>
        </w:rPr>
        <w:t xml:space="preserve">  </w:t>
      </w:r>
      <w:r w:rsidRPr="00C66AEF">
        <w:rPr>
          <w:szCs w:val="28"/>
        </w:rPr>
        <w:t xml:space="preserve"> и т.д. </w:t>
      </w:r>
      <w:r>
        <w:rPr>
          <w:szCs w:val="28"/>
        </w:rPr>
        <w:t xml:space="preserve">Также мы </w:t>
      </w:r>
      <w:r w:rsidRPr="00C66AEF">
        <w:rPr>
          <w:szCs w:val="28"/>
        </w:rPr>
        <w:t xml:space="preserve">извлекаем </w:t>
      </w:r>
      <w:r>
        <w:rPr>
          <w:szCs w:val="28"/>
        </w:rPr>
        <w:t>и</w:t>
      </w:r>
      <w:r w:rsidRPr="00C66AEF">
        <w:rPr>
          <w:szCs w:val="28"/>
        </w:rPr>
        <w:t xml:space="preserve">нформацию из аудио и видеотекстов. </w:t>
      </w:r>
      <w:r>
        <w:rPr>
          <w:szCs w:val="28"/>
        </w:rPr>
        <w:t xml:space="preserve"> Именно с такими видами текстов чаще всего «работают» наши дети.  </w:t>
      </w:r>
    </w:p>
    <w:p w:rsidR="006E1CD7" w:rsidRDefault="006E1CD7" w:rsidP="008E7004">
      <w:pPr>
        <w:spacing w:line="276" w:lineRule="auto"/>
        <w:jc w:val="both"/>
        <w:rPr>
          <w:szCs w:val="28"/>
        </w:rPr>
      </w:pPr>
      <w:r>
        <w:rPr>
          <w:szCs w:val="28"/>
        </w:rPr>
        <w:tab/>
        <w:t xml:space="preserve">Преобладание «клипового мышления»  у современных детей </w:t>
      </w:r>
      <w:r w:rsidRPr="00F42372">
        <w:rPr>
          <w:szCs w:val="28"/>
        </w:rPr>
        <w:t xml:space="preserve">  </w:t>
      </w:r>
      <w:r>
        <w:rPr>
          <w:szCs w:val="28"/>
        </w:rPr>
        <w:t>может стать ресурсом для формирования мышления понятийного.</w:t>
      </w:r>
      <w:r w:rsidRPr="00F42372">
        <w:rPr>
          <w:szCs w:val="28"/>
        </w:rPr>
        <w:t xml:space="preserve"> </w:t>
      </w:r>
      <w:r>
        <w:rPr>
          <w:szCs w:val="28"/>
        </w:rPr>
        <w:t xml:space="preserve"> Картинка, мультфильм, </w:t>
      </w:r>
      <w:proofErr w:type="spellStart"/>
      <w:r>
        <w:rPr>
          <w:szCs w:val="28"/>
        </w:rPr>
        <w:t>демотиватор</w:t>
      </w:r>
      <w:proofErr w:type="spellEnd"/>
      <w:r>
        <w:rPr>
          <w:szCs w:val="28"/>
        </w:rPr>
        <w:t xml:space="preserve">,  короткий рассказ – образны и эмоционально ярки, вызывают  интерес у детей. </w:t>
      </w:r>
      <w:proofErr w:type="gramStart"/>
      <w:r>
        <w:rPr>
          <w:szCs w:val="28"/>
        </w:rPr>
        <w:t xml:space="preserve">Важно  перевести   эти тесты   из категории «развлечение» в категорию «образование» -   в   ресурс  </w:t>
      </w:r>
      <w:r w:rsidRPr="00773E9F">
        <w:rPr>
          <w:szCs w:val="28"/>
        </w:rPr>
        <w:t xml:space="preserve">для </w:t>
      </w:r>
      <w:r w:rsidRPr="00D63D5E">
        <w:rPr>
          <w:b/>
          <w:szCs w:val="28"/>
        </w:rPr>
        <w:t xml:space="preserve"> </w:t>
      </w:r>
      <w:r>
        <w:rPr>
          <w:szCs w:val="28"/>
        </w:rPr>
        <w:t xml:space="preserve"> развития вербального  понятийного  </w:t>
      </w:r>
      <w:r>
        <w:rPr>
          <w:szCs w:val="28"/>
        </w:rPr>
        <w:lastRenderedPageBreak/>
        <w:t xml:space="preserve">мышления, воображения и эмоций,  интерпретации,    прочтения  собственных смыслов и контекстов,  понимания  «языков»,  выстраивания  продуктивной коммуникации,  формирования ценностей,  личной позиции.  </w:t>
      </w:r>
      <w:proofErr w:type="gramEnd"/>
    </w:p>
    <w:p w:rsidR="00240EAE" w:rsidRDefault="008E7004" w:rsidP="00240EAE">
      <w:pPr>
        <w:spacing w:line="276" w:lineRule="auto"/>
        <w:jc w:val="both"/>
        <w:rPr>
          <w:szCs w:val="28"/>
        </w:rPr>
      </w:pPr>
      <w:r>
        <w:rPr>
          <w:szCs w:val="28"/>
        </w:rPr>
        <w:tab/>
      </w:r>
      <w:r w:rsidR="00240EAE">
        <w:rPr>
          <w:szCs w:val="28"/>
        </w:rPr>
        <w:t xml:space="preserve">Во </w:t>
      </w:r>
      <w:r>
        <w:rPr>
          <w:szCs w:val="28"/>
        </w:rPr>
        <w:t xml:space="preserve">внеурочной деятельности в </w:t>
      </w:r>
      <w:r w:rsidRPr="008E7004">
        <w:rPr>
          <w:b/>
          <w:szCs w:val="28"/>
        </w:rPr>
        <w:t>7-х классах</w:t>
      </w:r>
      <w:r>
        <w:rPr>
          <w:szCs w:val="28"/>
        </w:rPr>
        <w:t xml:space="preserve"> </w:t>
      </w:r>
      <w:r w:rsidR="00240EAE">
        <w:rPr>
          <w:szCs w:val="28"/>
        </w:rPr>
        <w:t>Гимназии  продолжается работа  по развитию умения интерпретировать. В рамках</w:t>
      </w:r>
      <w:r>
        <w:rPr>
          <w:szCs w:val="28"/>
        </w:rPr>
        <w:t xml:space="preserve"> проект</w:t>
      </w:r>
      <w:r w:rsidR="00240EAE">
        <w:rPr>
          <w:szCs w:val="28"/>
        </w:rPr>
        <w:t>а</w:t>
      </w:r>
      <w:r>
        <w:rPr>
          <w:szCs w:val="28"/>
        </w:rPr>
        <w:t xml:space="preserve"> «</w:t>
      </w:r>
      <w:proofErr w:type="spellStart"/>
      <w:r>
        <w:rPr>
          <w:szCs w:val="28"/>
        </w:rPr>
        <w:t>Метапредметная</w:t>
      </w:r>
      <w:proofErr w:type="spellEnd"/>
      <w:r>
        <w:rPr>
          <w:szCs w:val="28"/>
        </w:rPr>
        <w:t xml:space="preserve">  олимпиада» </w:t>
      </w:r>
      <w:r w:rsidR="00240EAE">
        <w:rPr>
          <w:szCs w:val="28"/>
        </w:rPr>
        <w:t xml:space="preserve">реализуется направление </w:t>
      </w:r>
      <w:r>
        <w:rPr>
          <w:szCs w:val="28"/>
        </w:rPr>
        <w:t xml:space="preserve">«Смысловое чтение». Автор этого курса  </w:t>
      </w:r>
      <w:r w:rsidRPr="00386D9C">
        <w:rPr>
          <w:b/>
          <w:szCs w:val="28"/>
        </w:rPr>
        <w:t>разрабатывает образовательные  практики по  развитию умения  формулировать собственное суждение по тексту</w:t>
      </w:r>
      <w:r>
        <w:rPr>
          <w:szCs w:val="28"/>
        </w:rPr>
        <w:t xml:space="preserve"> (по картинке, по </w:t>
      </w:r>
      <w:proofErr w:type="spellStart"/>
      <w:r>
        <w:rPr>
          <w:szCs w:val="28"/>
        </w:rPr>
        <w:t>демотиватору</w:t>
      </w:r>
      <w:proofErr w:type="spellEnd"/>
      <w:r>
        <w:rPr>
          <w:szCs w:val="28"/>
        </w:rPr>
        <w:t>, по вербальному тексту) с учетом  максимального количества контекстов.</w:t>
      </w:r>
      <w:r w:rsidR="006E1CD7">
        <w:rPr>
          <w:szCs w:val="28"/>
        </w:rPr>
        <w:t xml:space="preserve"> </w:t>
      </w:r>
    </w:p>
    <w:p w:rsidR="00240EAE" w:rsidRDefault="00240EAE" w:rsidP="00240EAE">
      <w:pPr>
        <w:spacing w:line="276" w:lineRule="auto"/>
        <w:jc w:val="both"/>
        <w:rPr>
          <w:iCs/>
          <w:szCs w:val="28"/>
        </w:rPr>
      </w:pPr>
      <w:r>
        <w:rPr>
          <w:szCs w:val="28"/>
        </w:rPr>
        <w:tab/>
      </w:r>
      <w:r w:rsidR="008E7004">
        <w:rPr>
          <w:iCs/>
          <w:szCs w:val="28"/>
        </w:rPr>
        <w:t>В данных методических материалах</w:t>
      </w:r>
      <w:r>
        <w:rPr>
          <w:iCs/>
          <w:szCs w:val="28"/>
        </w:rPr>
        <w:t xml:space="preserve"> представлено </w:t>
      </w:r>
      <w:proofErr w:type="gramStart"/>
      <w:r>
        <w:rPr>
          <w:iCs/>
          <w:szCs w:val="28"/>
        </w:rPr>
        <w:t>три образовательные практики</w:t>
      </w:r>
      <w:proofErr w:type="gramEnd"/>
      <w:r>
        <w:rPr>
          <w:iCs/>
          <w:szCs w:val="28"/>
        </w:rPr>
        <w:t xml:space="preserve">: </w:t>
      </w:r>
      <w:r w:rsidR="008E7004">
        <w:rPr>
          <w:iCs/>
          <w:szCs w:val="28"/>
        </w:rPr>
        <w:t xml:space="preserve"> </w:t>
      </w:r>
    </w:p>
    <w:p w:rsidR="00240EAE" w:rsidRPr="00240EAE" w:rsidRDefault="00240EAE" w:rsidP="00386D9C">
      <w:pPr>
        <w:spacing w:line="276" w:lineRule="auto"/>
        <w:jc w:val="both"/>
        <w:rPr>
          <w:b/>
          <w:szCs w:val="28"/>
        </w:rPr>
      </w:pPr>
      <w:r w:rsidRPr="002B63A4">
        <w:rPr>
          <w:szCs w:val="28"/>
        </w:rPr>
        <w:t>1. Образовательная практика по отработке</w:t>
      </w:r>
      <w:r w:rsidRPr="00240EAE">
        <w:rPr>
          <w:szCs w:val="28"/>
        </w:rPr>
        <w:t xml:space="preserve"> </w:t>
      </w:r>
      <w:r w:rsidRPr="00240EAE">
        <w:rPr>
          <w:b/>
          <w:szCs w:val="28"/>
        </w:rPr>
        <w:t>умения формулировать суждение на основе картинки;</w:t>
      </w:r>
    </w:p>
    <w:p w:rsidR="00240EAE" w:rsidRDefault="00240EAE" w:rsidP="00386D9C">
      <w:pPr>
        <w:pStyle w:val="2"/>
        <w:spacing w:before="0" w:line="276" w:lineRule="auto"/>
        <w:jc w:val="both"/>
        <w:rPr>
          <w:rFonts w:ascii="Times New Roman" w:hAnsi="Times New Roman" w:cs="Times New Roman"/>
        </w:rPr>
      </w:pPr>
      <w:r w:rsidRPr="002B63A4">
        <w:rPr>
          <w:rFonts w:ascii="Times New Roman" w:hAnsi="Times New Roman" w:cs="Times New Roman"/>
          <w:b w:val="0"/>
        </w:rPr>
        <w:t>2.</w:t>
      </w:r>
      <w:r w:rsidRPr="002B63A4">
        <w:rPr>
          <w:b w:val="0"/>
        </w:rPr>
        <w:t xml:space="preserve"> </w:t>
      </w:r>
      <w:r w:rsidRPr="002B63A4">
        <w:rPr>
          <w:rFonts w:ascii="Times New Roman" w:hAnsi="Times New Roman" w:cs="Times New Roman"/>
          <w:b w:val="0"/>
        </w:rPr>
        <w:t>Образовательная практика по</w:t>
      </w:r>
      <w:r w:rsidRPr="00240EAE">
        <w:rPr>
          <w:rFonts w:ascii="Times New Roman" w:hAnsi="Times New Roman" w:cs="Times New Roman"/>
        </w:rPr>
        <w:t xml:space="preserve"> умению делать  суждения  на основе двух контекстов  (</w:t>
      </w:r>
      <w:proofErr w:type="spellStart"/>
      <w:r w:rsidRPr="00240EAE">
        <w:rPr>
          <w:rFonts w:ascii="Times New Roman" w:hAnsi="Times New Roman" w:cs="Times New Roman"/>
        </w:rPr>
        <w:t>демотиваторы</w:t>
      </w:r>
      <w:proofErr w:type="spellEnd"/>
      <w:r w:rsidRPr="00240EAE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;</w:t>
      </w:r>
    </w:p>
    <w:p w:rsidR="00386D9C" w:rsidRPr="00A72E16" w:rsidRDefault="00240EAE" w:rsidP="00A72E16">
      <w:pPr>
        <w:pStyle w:val="2"/>
        <w:spacing w:before="0" w:line="276" w:lineRule="auto"/>
        <w:jc w:val="both"/>
        <w:rPr>
          <w:rFonts w:ascii="Times New Roman" w:hAnsi="Times New Roman" w:cs="Times New Roman"/>
        </w:rPr>
      </w:pPr>
      <w:r w:rsidRPr="002B63A4">
        <w:rPr>
          <w:b w:val="0"/>
        </w:rPr>
        <w:t xml:space="preserve">3. </w:t>
      </w:r>
      <w:r w:rsidRPr="002B63A4">
        <w:rPr>
          <w:rFonts w:ascii="Times New Roman" w:hAnsi="Times New Roman" w:cs="Times New Roman"/>
          <w:b w:val="0"/>
        </w:rPr>
        <w:t>Образовательная практика</w:t>
      </w:r>
      <w:r w:rsidRPr="00CF5B30">
        <w:rPr>
          <w:rFonts w:ascii="Times New Roman" w:hAnsi="Times New Roman" w:cs="Times New Roman"/>
        </w:rPr>
        <w:t xml:space="preserve"> по интерпретации </w:t>
      </w:r>
      <w:r>
        <w:rPr>
          <w:rFonts w:ascii="Times New Roman" w:hAnsi="Times New Roman" w:cs="Times New Roman"/>
        </w:rPr>
        <w:t xml:space="preserve"> сплошного текста  </w:t>
      </w:r>
      <w:r w:rsidRPr="00CF5B30">
        <w:rPr>
          <w:rFonts w:ascii="Times New Roman" w:hAnsi="Times New Roman" w:cs="Times New Roman"/>
        </w:rPr>
        <w:t xml:space="preserve">через исследовательские </w:t>
      </w:r>
      <w:r>
        <w:rPr>
          <w:rFonts w:ascii="Times New Roman" w:hAnsi="Times New Roman" w:cs="Times New Roman"/>
        </w:rPr>
        <w:t xml:space="preserve"> </w:t>
      </w:r>
      <w:r w:rsidRPr="00CF5B30">
        <w:rPr>
          <w:rFonts w:ascii="Times New Roman" w:hAnsi="Times New Roman" w:cs="Times New Roman"/>
        </w:rPr>
        <w:t>вопросы.</w:t>
      </w:r>
      <w:r>
        <w:rPr>
          <w:rFonts w:ascii="Times New Roman" w:hAnsi="Times New Roman" w:cs="Times New Roman"/>
        </w:rPr>
        <w:t xml:space="preserve">  </w:t>
      </w:r>
    </w:p>
    <w:p w:rsidR="00A72E16" w:rsidRPr="00A72E16" w:rsidRDefault="00386D9C" w:rsidP="00A72E16">
      <w:pPr>
        <w:spacing w:line="276" w:lineRule="auto"/>
        <w:jc w:val="both"/>
      </w:pPr>
      <w:r>
        <w:tab/>
        <w:t>Умение  интерпретировать  развивается и на уроках, в частности на уроках литературы. В данных  методических материалах представлена образовательная практ</w:t>
      </w:r>
      <w:r w:rsidR="00A72E16">
        <w:t xml:space="preserve">ика   для учащихся 6 –х классов.  </w:t>
      </w:r>
      <w:r w:rsidR="00A72E16">
        <w:rPr>
          <w:szCs w:val="28"/>
        </w:rPr>
        <w:t>В Гимназии создан и реализуется п</w:t>
      </w:r>
      <w:r w:rsidR="00A72E16" w:rsidRPr="00234738">
        <w:rPr>
          <w:szCs w:val="28"/>
        </w:rPr>
        <w:t>роект «Литературные сказки. Александр Николаевич Островский. Весенняя сказка «Снегурочка»</w:t>
      </w:r>
      <w:r w:rsidR="00A72E16">
        <w:rPr>
          <w:szCs w:val="28"/>
        </w:rPr>
        <w:t xml:space="preserve">.  Он представляет собой  изучение  материала  учащимися </w:t>
      </w:r>
      <w:proofErr w:type="gramStart"/>
      <w:r w:rsidR="00A72E16">
        <w:rPr>
          <w:szCs w:val="28"/>
        </w:rPr>
        <w:t>формате</w:t>
      </w:r>
      <w:proofErr w:type="gramEnd"/>
      <w:r w:rsidR="00A72E16">
        <w:rPr>
          <w:szCs w:val="28"/>
        </w:rPr>
        <w:t xml:space="preserve"> навигатора через построение  индивидуального образовательного маршрута. </w:t>
      </w:r>
      <w:r w:rsidR="00A72E16" w:rsidRPr="009A0481">
        <w:rPr>
          <w:szCs w:val="28"/>
        </w:rPr>
        <w:t xml:space="preserve">Обязательным условием </w:t>
      </w:r>
      <w:r w:rsidR="000F4EE6">
        <w:rPr>
          <w:szCs w:val="28"/>
        </w:rPr>
        <w:t xml:space="preserve">движения </w:t>
      </w:r>
      <w:r w:rsidR="00A72E16">
        <w:rPr>
          <w:szCs w:val="28"/>
        </w:rPr>
        <w:t xml:space="preserve">учащегося </w:t>
      </w:r>
      <w:r w:rsidR="00A72E16" w:rsidRPr="009A0481">
        <w:rPr>
          <w:szCs w:val="28"/>
        </w:rPr>
        <w:t xml:space="preserve">по </w:t>
      </w:r>
      <w:r w:rsidR="00A72E16">
        <w:rPr>
          <w:szCs w:val="28"/>
        </w:rPr>
        <w:t>индивидуальному образовательному маршруту</w:t>
      </w:r>
      <w:r w:rsidR="00A72E16" w:rsidRPr="009A0481">
        <w:rPr>
          <w:szCs w:val="28"/>
        </w:rPr>
        <w:t xml:space="preserve"> является </w:t>
      </w:r>
      <w:r w:rsidR="00A72E16" w:rsidRPr="00640B02">
        <w:rPr>
          <w:b/>
          <w:szCs w:val="28"/>
        </w:rPr>
        <w:t>умение интерпретировать художественный текст.</w:t>
      </w:r>
    </w:p>
    <w:p w:rsidR="00A72E16" w:rsidRDefault="00A72E16" w:rsidP="00A72E16">
      <w:pPr>
        <w:autoSpaceDE w:val="0"/>
        <w:autoSpaceDN w:val="0"/>
        <w:adjustRightInd w:val="0"/>
        <w:spacing w:line="276" w:lineRule="auto"/>
        <w:ind w:firstLine="710"/>
        <w:jc w:val="both"/>
        <w:rPr>
          <w:szCs w:val="28"/>
        </w:rPr>
      </w:pPr>
      <w:r>
        <w:rPr>
          <w:szCs w:val="28"/>
        </w:rPr>
        <w:t>Навигатор можно рассматривать как</w:t>
      </w:r>
      <w:r w:rsidRPr="00E50201">
        <w:rPr>
          <w:szCs w:val="28"/>
        </w:rPr>
        <w:t xml:space="preserve"> тиражируем</w:t>
      </w:r>
      <w:r>
        <w:rPr>
          <w:szCs w:val="28"/>
        </w:rPr>
        <w:t>ую</w:t>
      </w:r>
      <w:r w:rsidRPr="00E50201">
        <w:rPr>
          <w:szCs w:val="28"/>
        </w:rPr>
        <w:t xml:space="preserve"> модель индивидуального образовательного маршрута учащегося в образовательный процесс</w:t>
      </w:r>
      <w:r>
        <w:rPr>
          <w:szCs w:val="28"/>
        </w:rPr>
        <w:t xml:space="preserve">, </w:t>
      </w:r>
      <w:r w:rsidR="000F4EE6">
        <w:rPr>
          <w:szCs w:val="28"/>
        </w:rPr>
        <w:t xml:space="preserve">предусматривающего </w:t>
      </w:r>
      <w:r>
        <w:rPr>
          <w:szCs w:val="28"/>
        </w:rPr>
        <w:t xml:space="preserve"> использование </w:t>
      </w:r>
      <w:r w:rsidRPr="00E50201">
        <w:rPr>
          <w:szCs w:val="28"/>
        </w:rPr>
        <w:t>эффективн</w:t>
      </w:r>
      <w:r>
        <w:rPr>
          <w:szCs w:val="28"/>
        </w:rPr>
        <w:t>ых</w:t>
      </w:r>
      <w:r w:rsidRPr="00E50201">
        <w:rPr>
          <w:szCs w:val="28"/>
        </w:rPr>
        <w:t xml:space="preserve"> методов и приемов</w:t>
      </w:r>
      <w:r>
        <w:rPr>
          <w:szCs w:val="28"/>
        </w:rPr>
        <w:t xml:space="preserve"> в формировании смыслового чтения (интерпретации текста)</w:t>
      </w:r>
      <w:r w:rsidRPr="00E50201">
        <w:rPr>
          <w:szCs w:val="28"/>
        </w:rPr>
        <w:t>, применени</w:t>
      </w:r>
      <w:r>
        <w:rPr>
          <w:szCs w:val="28"/>
        </w:rPr>
        <w:t>е</w:t>
      </w:r>
      <w:r w:rsidRPr="00E50201">
        <w:rPr>
          <w:szCs w:val="28"/>
        </w:rPr>
        <w:t xml:space="preserve"> современных</w:t>
      </w:r>
      <w:r>
        <w:rPr>
          <w:szCs w:val="28"/>
        </w:rPr>
        <w:t xml:space="preserve">  </w:t>
      </w:r>
      <w:r w:rsidRPr="00E50201">
        <w:rPr>
          <w:szCs w:val="28"/>
        </w:rPr>
        <w:t>технических и информационных средств.</w:t>
      </w:r>
    </w:p>
    <w:p w:rsidR="00A72E16" w:rsidRDefault="00A72E16" w:rsidP="002D1B3A">
      <w:pPr>
        <w:tabs>
          <w:tab w:val="num" w:pos="142"/>
        </w:tabs>
        <w:spacing w:line="276" w:lineRule="auto"/>
        <w:ind w:firstLine="426"/>
        <w:rPr>
          <w:szCs w:val="28"/>
        </w:rPr>
      </w:pPr>
      <w:r>
        <w:rPr>
          <w:szCs w:val="28"/>
        </w:rPr>
        <w:t xml:space="preserve">Разработка стала частью сетевого инновационного проекта «Библиотека 2.0 как ресурс индивидуализации образования. Цикл уроков по теме </w:t>
      </w:r>
      <w:r w:rsidRPr="00B846BF">
        <w:rPr>
          <w:szCs w:val="28"/>
        </w:rPr>
        <w:t xml:space="preserve">«Литературные сказки. Александр Николаевич Островский. Весенняя сказка «Снегурочка» </w:t>
      </w:r>
      <w:proofErr w:type="gramStart"/>
      <w:r>
        <w:rPr>
          <w:szCs w:val="28"/>
        </w:rPr>
        <w:t>опубликован</w:t>
      </w:r>
      <w:proofErr w:type="gramEnd"/>
      <w:r>
        <w:rPr>
          <w:szCs w:val="28"/>
        </w:rPr>
        <w:t xml:space="preserve"> на сайте -  </w:t>
      </w:r>
      <w:hyperlink r:id="rId8" w:history="1">
        <w:r w:rsidRPr="007F426C">
          <w:rPr>
            <w:rStyle w:val="a3"/>
            <w:szCs w:val="28"/>
          </w:rPr>
          <w:t>https://sites.google.com/site/skolnaabiblioteka20proekt/bank-metodiceskih-razrabotok</w:t>
        </w:r>
      </w:hyperlink>
    </w:p>
    <w:p w:rsidR="00A55D22" w:rsidRPr="000F4EE6" w:rsidRDefault="00A72E16" w:rsidP="002D1B3A">
      <w:pPr>
        <w:shd w:val="clear" w:color="auto" w:fill="FFFFFF"/>
        <w:spacing w:after="150" w:line="276" w:lineRule="auto"/>
        <w:ind w:firstLine="426"/>
        <w:rPr>
          <w:szCs w:val="28"/>
        </w:rPr>
      </w:pPr>
      <w:r>
        <w:rPr>
          <w:szCs w:val="28"/>
        </w:rPr>
        <w:lastRenderedPageBreak/>
        <w:t xml:space="preserve">Проект  </w:t>
      </w:r>
      <w:r w:rsidRPr="00B846BF">
        <w:rPr>
          <w:szCs w:val="28"/>
        </w:rPr>
        <w:t xml:space="preserve">«Литературные сказки. Александр Николаевич Островский. Весенняя сказка «Снегурочка» </w:t>
      </w:r>
      <w:r>
        <w:rPr>
          <w:szCs w:val="28"/>
        </w:rPr>
        <w:t>получил</w:t>
      </w:r>
      <w:r w:rsidRPr="00EE5823">
        <w:rPr>
          <w:szCs w:val="28"/>
        </w:rPr>
        <w:t xml:space="preserve">  положительный отклик </w:t>
      </w:r>
      <w:r>
        <w:rPr>
          <w:szCs w:val="28"/>
        </w:rPr>
        <w:t xml:space="preserve">  </w:t>
      </w:r>
      <w:r w:rsidRPr="00EE5823">
        <w:rPr>
          <w:szCs w:val="28"/>
        </w:rPr>
        <w:t>автора УМК по литературе профессора Б.А. Ланина.</w:t>
      </w:r>
    </w:p>
    <w:p w:rsidR="0088299E" w:rsidRPr="00A55D22" w:rsidRDefault="00386D9C" w:rsidP="00386D9C">
      <w:pPr>
        <w:spacing w:line="276" w:lineRule="auto"/>
        <w:jc w:val="both"/>
        <w:rPr>
          <w:b/>
        </w:rPr>
      </w:pPr>
      <w:r w:rsidRPr="00C67A7A">
        <w:rPr>
          <w:b/>
        </w:rPr>
        <w:t>3.2. Перечень инновационных образовательных практик с указанием параллели, на которых реализуются практики, категории участников, образовательного результата (результатов), на достижение которых направлена практика, краткой аннотацией по каждой практике.</w:t>
      </w:r>
    </w:p>
    <w:p w:rsidR="00386D9C" w:rsidRPr="00447F3A" w:rsidRDefault="00386D9C" w:rsidP="00386D9C"/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701"/>
        <w:gridCol w:w="709"/>
        <w:gridCol w:w="851"/>
        <w:gridCol w:w="850"/>
        <w:gridCol w:w="1985"/>
        <w:gridCol w:w="1701"/>
        <w:gridCol w:w="2409"/>
      </w:tblGrid>
      <w:tr w:rsidR="00386D9C" w:rsidTr="00333332">
        <w:tc>
          <w:tcPr>
            <w:tcW w:w="426" w:type="dxa"/>
            <w:shd w:val="clear" w:color="auto" w:fill="auto"/>
          </w:tcPr>
          <w:p w:rsidR="00386D9C" w:rsidRPr="002F0923" w:rsidRDefault="00386D9C" w:rsidP="00824B7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86D9C" w:rsidRPr="0088299E" w:rsidRDefault="00386D9C" w:rsidP="00824B78">
            <w:pPr>
              <w:rPr>
                <w:b/>
                <w:sz w:val="24"/>
                <w:szCs w:val="24"/>
              </w:rPr>
            </w:pPr>
            <w:r w:rsidRPr="0088299E">
              <w:rPr>
                <w:b/>
                <w:sz w:val="24"/>
                <w:szCs w:val="24"/>
              </w:rPr>
              <w:t>Наименование практики</w:t>
            </w:r>
          </w:p>
        </w:tc>
        <w:tc>
          <w:tcPr>
            <w:tcW w:w="709" w:type="dxa"/>
            <w:shd w:val="clear" w:color="auto" w:fill="auto"/>
          </w:tcPr>
          <w:p w:rsidR="00386D9C" w:rsidRPr="0088299E" w:rsidRDefault="00386D9C" w:rsidP="00824B78">
            <w:pPr>
              <w:rPr>
                <w:b/>
                <w:sz w:val="24"/>
                <w:szCs w:val="24"/>
              </w:rPr>
            </w:pPr>
            <w:r w:rsidRPr="0088299E"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851" w:type="dxa"/>
            <w:shd w:val="clear" w:color="auto" w:fill="auto"/>
          </w:tcPr>
          <w:p w:rsidR="00386D9C" w:rsidRPr="0088299E" w:rsidRDefault="00386D9C" w:rsidP="00824B78">
            <w:pPr>
              <w:rPr>
                <w:b/>
                <w:sz w:val="24"/>
                <w:szCs w:val="24"/>
              </w:rPr>
            </w:pPr>
            <w:r w:rsidRPr="0088299E">
              <w:rPr>
                <w:b/>
                <w:sz w:val="24"/>
                <w:szCs w:val="24"/>
              </w:rPr>
              <w:t>Параллель</w:t>
            </w:r>
          </w:p>
        </w:tc>
        <w:tc>
          <w:tcPr>
            <w:tcW w:w="850" w:type="dxa"/>
            <w:shd w:val="clear" w:color="auto" w:fill="auto"/>
          </w:tcPr>
          <w:p w:rsidR="00386D9C" w:rsidRPr="0088299E" w:rsidRDefault="00386D9C" w:rsidP="00824B78">
            <w:pPr>
              <w:rPr>
                <w:b/>
                <w:sz w:val="24"/>
                <w:szCs w:val="24"/>
              </w:rPr>
            </w:pPr>
            <w:r w:rsidRPr="0088299E">
              <w:rPr>
                <w:b/>
                <w:sz w:val="24"/>
                <w:szCs w:val="24"/>
              </w:rPr>
              <w:t>Категория участников</w:t>
            </w:r>
          </w:p>
        </w:tc>
        <w:tc>
          <w:tcPr>
            <w:tcW w:w="1985" w:type="dxa"/>
            <w:shd w:val="clear" w:color="auto" w:fill="auto"/>
          </w:tcPr>
          <w:p w:rsidR="00386D9C" w:rsidRPr="0088299E" w:rsidRDefault="00386D9C" w:rsidP="00824B78">
            <w:pPr>
              <w:rPr>
                <w:b/>
                <w:sz w:val="24"/>
                <w:szCs w:val="24"/>
              </w:rPr>
            </w:pPr>
            <w:r w:rsidRPr="0088299E">
              <w:rPr>
                <w:b/>
                <w:sz w:val="24"/>
                <w:szCs w:val="24"/>
              </w:rPr>
              <w:t>Реализуется в рамках учебного плана или во внеурочной деятельности</w:t>
            </w:r>
          </w:p>
        </w:tc>
        <w:tc>
          <w:tcPr>
            <w:tcW w:w="1701" w:type="dxa"/>
            <w:shd w:val="clear" w:color="auto" w:fill="auto"/>
          </w:tcPr>
          <w:p w:rsidR="00386D9C" w:rsidRPr="0088299E" w:rsidRDefault="00386D9C" w:rsidP="00824B78">
            <w:pPr>
              <w:rPr>
                <w:b/>
                <w:sz w:val="24"/>
                <w:szCs w:val="24"/>
              </w:rPr>
            </w:pPr>
            <w:r w:rsidRPr="0088299E">
              <w:rPr>
                <w:b/>
                <w:sz w:val="24"/>
                <w:szCs w:val="24"/>
              </w:rPr>
              <w:t xml:space="preserve">Образовательные результаты </w:t>
            </w:r>
          </w:p>
        </w:tc>
        <w:tc>
          <w:tcPr>
            <w:tcW w:w="2409" w:type="dxa"/>
            <w:shd w:val="clear" w:color="auto" w:fill="auto"/>
          </w:tcPr>
          <w:p w:rsidR="00386D9C" w:rsidRPr="0088299E" w:rsidRDefault="00333332" w:rsidP="00824B7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</w:t>
            </w:r>
            <w:r w:rsidR="00386D9C" w:rsidRPr="0088299E">
              <w:rPr>
                <w:b/>
                <w:sz w:val="24"/>
                <w:szCs w:val="24"/>
              </w:rPr>
              <w:t>Аннотация</w:t>
            </w:r>
          </w:p>
        </w:tc>
      </w:tr>
      <w:tr w:rsidR="00386D9C" w:rsidTr="00333332">
        <w:tc>
          <w:tcPr>
            <w:tcW w:w="426" w:type="dxa"/>
            <w:shd w:val="clear" w:color="auto" w:fill="auto"/>
          </w:tcPr>
          <w:p w:rsidR="00386D9C" w:rsidRPr="00447F3A" w:rsidRDefault="0088299E" w:rsidP="00824B78">
            <w:r w:rsidRPr="0088299E">
              <w:rPr>
                <w:sz w:val="22"/>
                <w:szCs w:val="22"/>
              </w:rPr>
              <w:t>1</w:t>
            </w:r>
            <w:r>
              <w:t>.</w:t>
            </w:r>
          </w:p>
        </w:tc>
        <w:tc>
          <w:tcPr>
            <w:tcW w:w="1701" w:type="dxa"/>
            <w:shd w:val="clear" w:color="auto" w:fill="auto"/>
          </w:tcPr>
          <w:p w:rsidR="00386D9C" w:rsidRPr="0088299E" w:rsidRDefault="0088299E" w:rsidP="00824B78">
            <w:pPr>
              <w:rPr>
                <w:sz w:val="22"/>
                <w:szCs w:val="22"/>
              </w:rPr>
            </w:pPr>
            <w:r w:rsidRPr="0088299E">
              <w:rPr>
                <w:sz w:val="22"/>
                <w:szCs w:val="22"/>
              </w:rPr>
              <w:t>Отработка умения выражать собственное мнение и оценку прочитанного в письменном тексте (отзыве);</w:t>
            </w:r>
          </w:p>
        </w:tc>
        <w:tc>
          <w:tcPr>
            <w:tcW w:w="709" w:type="dxa"/>
            <w:shd w:val="clear" w:color="auto" w:fill="auto"/>
          </w:tcPr>
          <w:p w:rsidR="00386D9C" w:rsidRPr="0088299E" w:rsidRDefault="0088299E" w:rsidP="00824B78">
            <w:pPr>
              <w:rPr>
                <w:sz w:val="22"/>
                <w:szCs w:val="22"/>
              </w:rPr>
            </w:pPr>
            <w:r w:rsidRPr="0088299E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386D9C" w:rsidRPr="0088299E" w:rsidRDefault="00550270" w:rsidP="00824B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88299E" w:rsidRPr="0088299E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386D9C" w:rsidRPr="0088299E" w:rsidRDefault="0088299E" w:rsidP="00824B78">
            <w:pPr>
              <w:rPr>
                <w:sz w:val="22"/>
                <w:szCs w:val="22"/>
              </w:rPr>
            </w:pPr>
            <w:r w:rsidRPr="0088299E">
              <w:rPr>
                <w:sz w:val="22"/>
                <w:szCs w:val="22"/>
              </w:rPr>
              <w:t>Учащиеся 5-х классов</w:t>
            </w:r>
          </w:p>
        </w:tc>
        <w:tc>
          <w:tcPr>
            <w:tcW w:w="1985" w:type="dxa"/>
            <w:shd w:val="clear" w:color="auto" w:fill="auto"/>
          </w:tcPr>
          <w:p w:rsidR="00386D9C" w:rsidRPr="0088299E" w:rsidRDefault="0088299E" w:rsidP="00824B78">
            <w:pPr>
              <w:rPr>
                <w:sz w:val="22"/>
                <w:szCs w:val="22"/>
              </w:rPr>
            </w:pPr>
            <w:r w:rsidRPr="0088299E">
              <w:rPr>
                <w:sz w:val="22"/>
                <w:szCs w:val="22"/>
              </w:rPr>
              <w:t>В рамках  внеурочной</w:t>
            </w:r>
            <w:proofErr w:type="gramStart"/>
            <w:r w:rsidRPr="0088299E">
              <w:rPr>
                <w:sz w:val="22"/>
                <w:szCs w:val="22"/>
              </w:rPr>
              <w:t xml:space="preserve"> Д</w:t>
            </w:r>
            <w:proofErr w:type="gramEnd"/>
            <w:r w:rsidRPr="0088299E">
              <w:rPr>
                <w:sz w:val="22"/>
                <w:szCs w:val="22"/>
              </w:rPr>
              <w:t>е</w:t>
            </w:r>
          </w:p>
        </w:tc>
        <w:tc>
          <w:tcPr>
            <w:tcW w:w="1701" w:type="dxa"/>
            <w:shd w:val="clear" w:color="auto" w:fill="auto"/>
          </w:tcPr>
          <w:p w:rsidR="0088299E" w:rsidRPr="0088299E" w:rsidRDefault="0088299E" w:rsidP="0088299E">
            <w:pPr>
              <w:jc w:val="both"/>
              <w:rPr>
                <w:sz w:val="22"/>
                <w:szCs w:val="22"/>
              </w:rPr>
            </w:pPr>
            <w:r w:rsidRPr="0088299E">
              <w:rPr>
                <w:sz w:val="22"/>
                <w:szCs w:val="22"/>
              </w:rPr>
              <w:t>Умение создавать авторский  письменный отзыв;</w:t>
            </w:r>
          </w:p>
          <w:p w:rsidR="00386D9C" w:rsidRPr="0088299E" w:rsidRDefault="00386D9C" w:rsidP="00824B78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:rsidR="00386D9C" w:rsidRPr="00C67A7A" w:rsidRDefault="00C67A7A" w:rsidP="00824B78">
            <w:pPr>
              <w:rPr>
                <w:sz w:val="24"/>
                <w:szCs w:val="24"/>
              </w:rPr>
            </w:pPr>
            <w:r w:rsidRPr="00C67A7A">
              <w:rPr>
                <w:sz w:val="24"/>
                <w:szCs w:val="24"/>
              </w:rPr>
              <w:t>Учащиеся создают отзыв  о прочитанной книге</w:t>
            </w:r>
            <w:r>
              <w:rPr>
                <w:sz w:val="24"/>
                <w:szCs w:val="24"/>
              </w:rPr>
              <w:t>, который  отвечает определенным критериям.</w:t>
            </w:r>
          </w:p>
        </w:tc>
      </w:tr>
      <w:tr w:rsidR="00550270" w:rsidTr="00333332">
        <w:tc>
          <w:tcPr>
            <w:tcW w:w="426" w:type="dxa"/>
            <w:shd w:val="clear" w:color="auto" w:fill="auto"/>
          </w:tcPr>
          <w:p w:rsidR="00550270" w:rsidRPr="0088299E" w:rsidRDefault="00550270" w:rsidP="00824B78">
            <w:pPr>
              <w:rPr>
                <w:sz w:val="22"/>
                <w:szCs w:val="22"/>
              </w:rPr>
            </w:pPr>
            <w:r w:rsidRPr="0088299E">
              <w:rPr>
                <w:sz w:val="22"/>
                <w:szCs w:val="22"/>
              </w:rPr>
              <w:t>2.</w:t>
            </w:r>
          </w:p>
        </w:tc>
        <w:tc>
          <w:tcPr>
            <w:tcW w:w="1701" w:type="dxa"/>
            <w:shd w:val="clear" w:color="auto" w:fill="auto"/>
          </w:tcPr>
          <w:p w:rsidR="00550270" w:rsidRPr="0088299E" w:rsidRDefault="00550270" w:rsidP="0055027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Формирование умения</w:t>
            </w:r>
            <w:r w:rsidRPr="0088299E">
              <w:rPr>
                <w:sz w:val="22"/>
                <w:szCs w:val="22"/>
              </w:rPr>
              <w:t xml:space="preserve"> выбирать и оценивать утверждения, сделанные в тексте, исходя из своих представлений о мире;</w:t>
            </w:r>
          </w:p>
        </w:tc>
        <w:tc>
          <w:tcPr>
            <w:tcW w:w="709" w:type="dxa"/>
            <w:shd w:val="clear" w:color="auto" w:fill="auto"/>
          </w:tcPr>
          <w:p w:rsidR="00550270" w:rsidRPr="0088299E" w:rsidRDefault="00333332" w:rsidP="00824B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550270" w:rsidRPr="00935CA3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550270" w:rsidRPr="00550270" w:rsidRDefault="00550270" w:rsidP="00824B78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Pr="00550270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550270" w:rsidRPr="0088299E" w:rsidRDefault="00550270" w:rsidP="00824B78">
            <w:pPr>
              <w:rPr>
                <w:sz w:val="22"/>
                <w:szCs w:val="22"/>
              </w:rPr>
            </w:pPr>
            <w:r w:rsidRPr="0088299E">
              <w:rPr>
                <w:sz w:val="22"/>
                <w:szCs w:val="22"/>
              </w:rPr>
              <w:t xml:space="preserve">Учащиеся </w:t>
            </w:r>
            <w:r>
              <w:rPr>
                <w:sz w:val="22"/>
                <w:szCs w:val="22"/>
              </w:rPr>
              <w:t>6</w:t>
            </w:r>
            <w:r w:rsidRPr="0088299E">
              <w:rPr>
                <w:sz w:val="22"/>
                <w:szCs w:val="22"/>
              </w:rPr>
              <w:t>-х классов</w:t>
            </w:r>
          </w:p>
        </w:tc>
        <w:tc>
          <w:tcPr>
            <w:tcW w:w="1985" w:type="dxa"/>
            <w:shd w:val="clear" w:color="auto" w:fill="auto"/>
          </w:tcPr>
          <w:p w:rsidR="00550270" w:rsidRPr="0088299E" w:rsidRDefault="00550270" w:rsidP="00824B78">
            <w:pPr>
              <w:rPr>
                <w:sz w:val="22"/>
                <w:szCs w:val="22"/>
              </w:rPr>
            </w:pPr>
            <w:r w:rsidRPr="0088299E">
              <w:rPr>
                <w:sz w:val="22"/>
                <w:szCs w:val="22"/>
              </w:rPr>
              <w:t>В рамках  внеурочной</w:t>
            </w:r>
            <w:proofErr w:type="gramStart"/>
            <w:r w:rsidRPr="0088299E">
              <w:rPr>
                <w:sz w:val="22"/>
                <w:szCs w:val="22"/>
              </w:rPr>
              <w:t xml:space="preserve"> Д</w:t>
            </w:r>
            <w:proofErr w:type="gramEnd"/>
            <w:r w:rsidRPr="0088299E">
              <w:rPr>
                <w:sz w:val="22"/>
                <w:szCs w:val="22"/>
              </w:rPr>
              <w:t>е</w:t>
            </w:r>
          </w:p>
        </w:tc>
        <w:tc>
          <w:tcPr>
            <w:tcW w:w="1701" w:type="dxa"/>
            <w:shd w:val="clear" w:color="auto" w:fill="auto"/>
          </w:tcPr>
          <w:p w:rsidR="00550270" w:rsidRPr="0088299E" w:rsidRDefault="009D3BC2" w:rsidP="00824B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Умение находить цитаты и интерпретировать их исходя их своих представлений о мире;</w:t>
            </w:r>
          </w:p>
        </w:tc>
        <w:tc>
          <w:tcPr>
            <w:tcW w:w="2409" w:type="dxa"/>
            <w:shd w:val="clear" w:color="auto" w:fill="auto"/>
          </w:tcPr>
          <w:p w:rsidR="00550270" w:rsidRPr="0088299E" w:rsidRDefault="00C67A7A" w:rsidP="00824B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Учащиеся  выбирают из прочитанной книги  цитаты, которые нашли  у них отклик, выписывают их и публично представляют: называют цитату, называют причину выбора и свое понимание.</w:t>
            </w:r>
          </w:p>
        </w:tc>
      </w:tr>
      <w:tr w:rsidR="009D3BC2" w:rsidTr="00333332">
        <w:tc>
          <w:tcPr>
            <w:tcW w:w="426" w:type="dxa"/>
            <w:shd w:val="clear" w:color="auto" w:fill="auto"/>
          </w:tcPr>
          <w:p w:rsidR="009D3BC2" w:rsidRPr="0088299E" w:rsidRDefault="009D3BC2" w:rsidP="00824B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1701" w:type="dxa"/>
            <w:shd w:val="clear" w:color="auto" w:fill="auto"/>
          </w:tcPr>
          <w:p w:rsidR="009D3BC2" w:rsidRDefault="009D3BC2" w:rsidP="00824B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Суждение как результат инте</w:t>
            </w:r>
            <w:r w:rsidR="00333332"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претации</w:t>
            </w:r>
          </w:p>
          <w:p w:rsidR="00333332" w:rsidRPr="0088299E" w:rsidRDefault="00333332" w:rsidP="00824B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(3 практики)</w:t>
            </w:r>
          </w:p>
        </w:tc>
        <w:tc>
          <w:tcPr>
            <w:tcW w:w="709" w:type="dxa"/>
            <w:shd w:val="clear" w:color="auto" w:fill="auto"/>
          </w:tcPr>
          <w:p w:rsidR="009D3BC2" w:rsidRPr="0088299E" w:rsidRDefault="00333332" w:rsidP="00824B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4</w:t>
            </w:r>
          </w:p>
        </w:tc>
        <w:tc>
          <w:tcPr>
            <w:tcW w:w="851" w:type="dxa"/>
            <w:shd w:val="clear" w:color="auto" w:fill="auto"/>
          </w:tcPr>
          <w:p w:rsidR="009D3BC2" w:rsidRPr="00333332" w:rsidRDefault="00333332" w:rsidP="00824B78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Pr="0033333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9D3BC2" w:rsidRPr="0088299E" w:rsidRDefault="00333332" w:rsidP="00824B78">
            <w:pPr>
              <w:rPr>
                <w:sz w:val="22"/>
                <w:szCs w:val="22"/>
              </w:rPr>
            </w:pPr>
            <w:r w:rsidRPr="0088299E">
              <w:rPr>
                <w:sz w:val="22"/>
                <w:szCs w:val="22"/>
              </w:rPr>
              <w:t xml:space="preserve">Учащиеся </w:t>
            </w:r>
            <w:r>
              <w:rPr>
                <w:sz w:val="22"/>
                <w:szCs w:val="22"/>
              </w:rPr>
              <w:t>7</w:t>
            </w:r>
            <w:r w:rsidRPr="0088299E">
              <w:rPr>
                <w:sz w:val="22"/>
                <w:szCs w:val="22"/>
              </w:rPr>
              <w:t>-х классов</w:t>
            </w:r>
          </w:p>
        </w:tc>
        <w:tc>
          <w:tcPr>
            <w:tcW w:w="1985" w:type="dxa"/>
            <w:shd w:val="clear" w:color="auto" w:fill="auto"/>
          </w:tcPr>
          <w:p w:rsidR="009D3BC2" w:rsidRPr="0088299E" w:rsidRDefault="00333332" w:rsidP="00824B78">
            <w:pPr>
              <w:rPr>
                <w:sz w:val="22"/>
                <w:szCs w:val="22"/>
              </w:rPr>
            </w:pPr>
            <w:r w:rsidRPr="0088299E">
              <w:rPr>
                <w:sz w:val="22"/>
                <w:szCs w:val="22"/>
              </w:rPr>
              <w:t>В рамках  внеурочной</w:t>
            </w:r>
            <w:proofErr w:type="gramStart"/>
            <w:r w:rsidRPr="0088299E">
              <w:rPr>
                <w:sz w:val="22"/>
                <w:szCs w:val="22"/>
              </w:rPr>
              <w:t xml:space="preserve"> Д</w:t>
            </w:r>
            <w:proofErr w:type="gramEnd"/>
            <w:r w:rsidRPr="0088299E">
              <w:rPr>
                <w:sz w:val="22"/>
                <w:szCs w:val="22"/>
              </w:rPr>
              <w:t>е</w:t>
            </w:r>
          </w:p>
        </w:tc>
        <w:tc>
          <w:tcPr>
            <w:tcW w:w="1701" w:type="dxa"/>
            <w:shd w:val="clear" w:color="auto" w:fill="auto"/>
          </w:tcPr>
          <w:p w:rsidR="009D3BC2" w:rsidRPr="00333332" w:rsidRDefault="00333332" w:rsidP="00824B78">
            <w:pPr>
              <w:rPr>
                <w:sz w:val="22"/>
                <w:szCs w:val="22"/>
              </w:rPr>
            </w:pPr>
            <w:r w:rsidRPr="00333332">
              <w:rPr>
                <w:sz w:val="22"/>
                <w:szCs w:val="22"/>
              </w:rPr>
              <w:t>Умение формулировать суждение;</w:t>
            </w:r>
          </w:p>
          <w:p w:rsidR="00333332" w:rsidRPr="00333332" w:rsidRDefault="00333332" w:rsidP="00333332">
            <w:pPr>
              <w:jc w:val="both"/>
              <w:rPr>
                <w:sz w:val="22"/>
                <w:szCs w:val="22"/>
              </w:rPr>
            </w:pPr>
            <w:r w:rsidRPr="00333332">
              <w:rPr>
                <w:sz w:val="22"/>
                <w:szCs w:val="22"/>
              </w:rPr>
              <w:t xml:space="preserve">Умение формулировать суждение через  соединение   с контекстов  картинки и надписи. </w:t>
            </w:r>
          </w:p>
          <w:p w:rsidR="00333332" w:rsidRPr="00333332" w:rsidRDefault="00333332" w:rsidP="0033333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333332">
              <w:rPr>
                <w:sz w:val="22"/>
                <w:szCs w:val="22"/>
              </w:rPr>
              <w:t xml:space="preserve">мение формулировать исследовательский вопрос; умение  давать интерпретацию - отвечать на </w:t>
            </w:r>
            <w:r w:rsidRPr="00333332">
              <w:rPr>
                <w:sz w:val="22"/>
                <w:szCs w:val="22"/>
              </w:rPr>
              <w:lastRenderedPageBreak/>
              <w:t>исследовательский вопрос; умение делать обобщающее суждение.</w:t>
            </w:r>
          </w:p>
          <w:p w:rsidR="00333332" w:rsidRPr="00333332" w:rsidRDefault="00333332" w:rsidP="00333332">
            <w:pPr>
              <w:jc w:val="both"/>
              <w:rPr>
                <w:sz w:val="22"/>
                <w:szCs w:val="22"/>
              </w:rPr>
            </w:pPr>
          </w:p>
          <w:p w:rsidR="00333332" w:rsidRPr="00333332" w:rsidRDefault="00333332" w:rsidP="00333332">
            <w:pPr>
              <w:jc w:val="both"/>
              <w:rPr>
                <w:sz w:val="22"/>
                <w:szCs w:val="22"/>
              </w:rPr>
            </w:pPr>
          </w:p>
          <w:p w:rsidR="00333332" w:rsidRPr="00333332" w:rsidRDefault="00333332" w:rsidP="00824B78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:rsidR="009D3BC2" w:rsidRPr="00333332" w:rsidRDefault="009D3BC2" w:rsidP="009D3BC2">
            <w:pPr>
              <w:jc w:val="both"/>
              <w:rPr>
                <w:sz w:val="22"/>
                <w:szCs w:val="22"/>
              </w:rPr>
            </w:pPr>
            <w:r w:rsidRPr="00333332">
              <w:rPr>
                <w:sz w:val="22"/>
                <w:szCs w:val="22"/>
              </w:rPr>
              <w:lastRenderedPageBreak/>
              <w:t xml:space="preserve">Апробированные  последовательно организованные  образовательные  практики  по  формированию такого  умения  интерпретации как </w:t>
            </w:r>
            <w:r w:rsidRPr="00333332">
              <w:rPr>
                <w:i/>
                <w:sz w:val="22"/>
                <w:szCs w:val="22"/>
              </w:rPr>
              <w:t>формулирование собственного суждения  по тексту.</w:t>
            </w:r>
            <w:r w:rsidRPr="00333332">
              <w:rPr>
                <w:sz w:val="22"/>
                <w:szCs w:val="22"/>
              </w:rPr>
              <w:t xml:space="preserve">  Представлены образовательные  практики по  развитию умения  формулировать собственное суждение </w:t>
            </w:r>
            <w:r w:rsidRPr="00333332">
              <w:rPr>
                <w:sz w:val="22"/>
                <w:szCs w:val="22"/>
              </w:rPr>
              <w:lastRenderedPageBreak/>
              <w:t xml:space="preserve">по тексту (по картинке,  </w:t>
            </w:r>
            <w:proofErr w:type="spellStart"/>
            <w:r w:rsidRPr="00333332">
              <w:rPr>
                <w:sz w:val="22"/>
                <w:szCs w:val="22"/>
              </w:rPr>
              <w:t>демотиватору</w:t>
            </w:r>
            <w:proofErr w:type="spellEnd"/>
            <w:r w:rsidRPr="00333332">
              <w:rPr>
                <w:sz w:val="22"/>
                <w:szCs w:val="22"/>
              </w:rPr>
              <w:t xml:space="preserve"> и   вербальному тексту) с учетом  максимального количества контекстов.</w:t>
            </w:r>
          </w:p>
          <w:p w:rsidR="009D3BC2" w:rsidRPr="00333332" w:rsidRDefault="009D3BC2" w:rsidP="009D3BC2">
            <w:pPr>
              <w:rPr>
                <w:sz w:val="22"/>
                <w:szCs w:val="22"/>
              </w:rPr>
            </w:pPr>
            <w:r w:rsidRPr="00333332">
              <w:rPr>
                <w:sz w:val="22"/>
                <w:szCs w:val="22"/>
              </w:rPr>
              <w:t xml:space="preserve">Образовательная практика  рассчитана на учащихся основной школы, может быть полезна при организации  </w:t>
            </w:r>
            <w:proofErr w:type="spellStart"/>
            <w:r w:rsidRPr="00333332">
              <w:rPr>
                <w:sz w:val="22"/>
                <w:szCs w:val="22"/>
              </w:rPr>
              <w:t>метапредметного</w:t>
            </w:r>
            <w:proofErr w:type="spellEnd"/>
            <w:r w:rsidRPr="00333332">
              <w:rPr>
                <w:sz w:val="22"/>
                <w:szCs w:val="22"/>
              </w:rPr>
              <w:t xml:space="preserve"> курса «Смысловое чтение», при подготовке учащихся к </w:t>
            </w:r>
            <w:proofErr w:type="spellStart"/>
            <w:r w:rsidRPr="00333332">
              <w:rPr>
                <w:sz w:val="22"/>
                <w:szCs w:val="22"/>
              </w:rPr>
              <w:t>метапредметной</w:t>
            </w:r>
            <w:proofErr w:type="spellEnd"/>
            <w:r w:rsidRPr="00333332">
              <w:rPr>
                <w:sz w:val="22"/>
                <w:szCs w:val="22"/>
              </w:rPr>
              <w:t xml:space="preserve"> олимпиаде</w:t>
            </w:r>
          </w:p>
        </w:tc>
      </w:tr>
      <w:tr w:rsidR="000F4EE6" w:rsidTr="00333332">
        <w:tc>
          <w:tcPr>
            <w:tcW w:w="426" w:type="dxa"/>
            <w:shd w:val="clear" w:color="auto" w:fill="auto"/>
          </w:tcPr>
          <w:p w:rsidR="000F4EE6" w:rsidRPr="0088299E" w:rsidRDefault="000F4EE6" w:rsidP="00824B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4. </w:t>
            </w:r>
          </w:p>
        </w:tc>
        <w:tc>
          <w:tcPr>
            <w:tcW w:w="1701" w:type="dxa"/>
            <w:shd w:val="clear" w:color="auto" w:fill="auto"/>
          </w:tcPr>
          <w:p w:rsidR="000F4EE6" w:rsidRPr="000F4EE6" w:rsidRDefault="000F4EE6" w:rsidP="00935CA3">
            <w:pPr>
              <w:rPr>
                <w:sz w:val="22"/>
                <w:szCs w:val="22"/>
              </w:rPr>
            </w:pPr>
            <w:r w:rsidRPr="000F4EE6">
              <w:rPr>
                <w:sz w:val="22"/>
                <w:szCs w:val="22"/>
              </w:rPr>
              <w:t xml:space="preserve">Проект  </w:t>
            </w:r>
            <w:r w:rsidR="00935CA3" w:rsidRPr="00935CA3">
              <w:rPr>
                <w:b/>
                <w:sz w:val="22"/>
                <w:szCs w:val="22"/>
              </w:rPr>
              <w:t>«</w:t>
            </w:r>
            <w:r w:rsidR="00935CA3" w:rsidRPr="00935CA3">
              <w:rPr>
                <w:sz w:val="22"/>
                <w:szCs w:val="22"/>
              </w:rPr>
              <w:t xml:space="preserve">Навигатор ученика по литературе </w:t>
            </w:r>
            <w:r w:rsidRPr="000F4EE6">
              <w:rPr>
                <w:sz w:val="22"/>
                <w:szCs w:val="22"/>
              </w:rPr>
              <w:t>«Литературные сказки. Александр Николаевич Островский. Весенняя сказка «Снегурочка»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0F4EE6" w:rsidRPr="0088299E" w:rsidRDefault="000F4EE6" w:rsidP="00824B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0F4EE6" w:rsidRPr="00935CA3" w:rsidRDefault="000F4EE6" w:rsidP="00824B78">
            <w:pPr>
              <w:rPr>
                <w:b/>
                <w:sz w:val="22"/>
                <w:szCs w:val="22"/>
              </w:rPr>
            </w:pPr>
            <w:r w:rsidRPr="00935CA3">
              <w:rPr>
                <w:b/>
                <w:sz w:val="22"/>
                <w:szCs w:val="22"/>
              </w:rPr>
              <w:t xml:space="preserve">   6</w:t>
            </w:r>
          </w:p>
        </w:tc>
        <w:tc>
          <w:tcPr>
            <w:tcW w:w="850" w:type="dxa"/>
            <w:shd w:val="clear" w:color="auto" w:fill="auto"/>
          </w:tcPr>
          <w:p w:rsidR="000F4EE6" w:rsidRPr="0088299E" w:rsidRDefault="000F4EE6" w:rsidP="00934271">
            <w:pPr>
              <w:rPr>
                <w:sz w:val="22"/>
                <w:szCs w:val="22"/>
              </w:rPr>
            </w:pPr>
            <w:r w:rsidRPr="0088299E">
              <w:rPr>
                <w:sz w:val="22"/>
                <w:szCs w:val="22"/>
              </w:rPr>
              <w:t xml:space="preserve">Учащиеся </w:t>
            </w:r>
            <w:r>
              <w:rPr>
                <w:sz w:val="22"/>
                <w:szCs w:val="22"/>
              </w:rPr>
              <w:t>6</w:t>
            </w:r>
            <w:r w:rsidRPr="0088299E">
              <w:rPr>
                <w:sz w:val="22"/>
                <w:szCs w:val="22"/>
              </w:rPr>
              <w:t>-х классов</w:t>
            </w:r>
          </w:p>
        </w:tc>
        <w:tc>
          <w:tcPr>
            <w:tcW w:w="1985" w:type="dxa"/>
            <w:shd w:val="clear" w:color="auto" w:fill="auto"/>
          </w:tcPr>
          <w:p w:rsidR="000F4EE6" w:rsidRPr="0088299E" w:rsidRDefault="000F4EE6" w:rsidP="00824B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урочной</w:t>
            </w:r>
            <w:proofErr w:type="gramStart"/>
            <w:r>
              <w:rPr>
                <w:sz w:val="22"/>
                <w:szCs w:val="22"/>
              </w:rPr>
              <w:t xml:space="preserve"> Д</w:t>
            </w:r>
            <w:proofErr w:type="gramEnd"/>
            <w:r>
              <w:rPr>
                <w:sz w:val="22"/>
                <w:szCs w:val="22"/>
              </w:rPr>
              <w:t>е</w:t>
            </w:r>
          </w:p>
        </w:tc>
        <w:tc>
          <w:tcPr>
            <w:tcW w:w="1701" w:type="dxa"/>
            <w:shd w:val="clear" w:color="auto" w:fill="auto"/>
          </w:tcPr>
          <w:p w:rsidR="000F4EE6" w:rsidRPr="0088299E" w:rsidRDefault="000F4EE6" w:rsidP="00824B78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Формирование культуры выбора с помощью интерпретации текста</w:t>
            </w:r>
          </w:p>
        </w:tc>
        <w:tc>
          <w:tcPr>
            <w:tcW w:w="2409" w:type="dxa"/>
            <w:shd w:val="clear" w:color="auto" w:fill="auto"/>
          </w:tcPr>
          <w:p w:rsidR="000F4EE6" w:rsidRPr="00935CA3" w:rsidRDefault="000F4EE6" w:rsidP="00935CA3">
            <w:pPr>
              <w:jc w:val="both"/>
              <w:rPr>
                <w:sz w:val="22"/>
                <w:szCs w:val="22"/>
              </w:rPr>
            </w:pPr>
            <w:r w:rsidRPr="00935CA3">
              <w:rPr>
                <w:sz w:val="22"/>
                <w:szCs w:val="22"/>
              </w:rPr>
              <w:t>Проект</w:t>
            </w:r>
            <w:r w:rsidR="00935CA3" w:rsidRPr="00935CA3">
              <w:rPr>
                <w:sz w:val="22"/>
                <w:szCs w:val="22"/>
              </w:rPr>
              <w:t xml:space="preserve"> </w:t>
            </w:r>
            <w:r w:rsidRPr="00935CA3">
              <w:rPr>
                <w:sz w:val="22"/>
                <w:szCs w:val="22"/>
              </w:rPr>
              <w:t>представляет собой индивидуальный маршрут учащегося по освоению отдельно взятой темы программного материала. В навигаторе отражены цели обучения, планируемые результаты, виды работ, которые предстоит выполнить ученику в ходе изучения практик смыслового чтения (интерпретации текста);</w:t>
            </w:r>
          </w:p>
        </w:tc>
      </w:tr>
    </w:tbl>
    <w:p w:rsidR="00386D9C" w:rsidRPr="00447F3A" w:rsidRDefault="00386D9C" w:rsidP="00386D9C"/>
    <w:p w:rsidR="00EE5FE4" w:rsidRPr="004F2942" w:rsidRDefault="00EE5FE4" w:rsidP="00EE5FE4">
      <w:pPr>
        <w:rPr>
          <w:b/>
        </w:rPr>
      </w:pPr>
      <w:r w:rsidRPr="004F2942">
        <w:rPr>
          <w:b/>
        </w:rPr>
        <w:t>3.3. Результативность образовательных практик.</w:t>
      </w:r>
    </w:p>
    <w:p w:rsidR="002D1B3A" w:rsidRPr="002D1B3A" w:rsidRDefault="002D1B3A" w:rsidP="00EE5FE4"/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686"/>
        <w:gridCol w:w="6378"/>
      </w:tblGrid>
      <w:tr w:rsidR="002D1B3A" w:rsidRPr="0088299E" w:rsidTr="002D1B3A">
        <w:tc>
          <w:tcPr>
            <w:tcW w:w="568" w:type="dxa"/>
            <w:shd w:val="clear" w:color="auto" w:fill="auto"/>
          </w:tcPr>
          <w:p w:rsidR="002D1B3A" w:rsidRPr="004F2942" w:rsidRDefault="002D1B3A" w:rsidP="002D1B3A">
            <w:pPr>
              <w:rPr>
                <w:szCs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2D1B3A" w:rsidRPr="004F2942" w:rsidRDefault="002D1B3A" w:rsidP="002D1B3A">
            <w:pPr>
              <w:rPr>
                <w:b/>
                <w:szCs w:val="28"/>
              </w:rPr>
            </w:pPr>
            <w:r w:rsidRPr="004F2942">
              <w:rPr>
                <w:b/>
                <w:szCs w:val="28"/>
              </w:rPr>
              <w:t>Наименование практики</w:t>
            </w:r>
          </w:p>
        </w:tc>
        <w:tc>
          <w:tcPr>
            <w:tcW w:w="6378" w:type="dxa"/>
            <w:shd w:val="clear" w:color="auto" w:fill="auto"/>
          </w:tcPr>
          <w:p w:rsidR="002D1B3A" w:rsidRPr="004F2942" w:rsidRDefault="002D1B3A" w:rsidP="00A606FF">
            <w:pPr>
              <w:jc w:val="center"/>
              <w:rPr>
                <w:b/>
                <w:szCs w:val="28"/>
              </w:rPr>
            </w:pPr>
            <w:r w:rsidRPr="004F2942">
              <w:rPr>
                <w:b/>
                <w:szCs w:val="28"/>
              </w:rPr>
              <w:t>Результативность</w:t>
            </w:r>
          </w:p>
        </w:tc>
      </w:tr>
      <w:tr w:rsidR="002D1B3A" w:rsidRPr="0088299E" w:rsidTr="002D1B3A">
        <w:tc>
          <w:tcPr>
            <w:tcW w:w="568" w:type="dxa"/>
            <w:shd w:val="clear" w:color="auto" w:fill="auto"/>
          </w:tcPr>
          <w:p w:rsidR="002D1B3A" w:rsidRPr="004F2942" w:rsidRDefault="002D1B3A" w:rsidP="002D1B3A">
            <w:pPr>
              <w:rPr>
                <w:szCs w:val="28"/>
              </w:rPr>
            </w:pPr>
            <w:r w:rsidRPr="004F2942">
              <w:rPr>
                <w:szCs w:val="28"/>
              </w:rPr>
              <w:t>1.</w:t>
            </w:r>
          </w:p>
        </w:tc>
        <w:tc>
          <w:tcPr>
            <w:tcW w:w="3686" w:type="dxa"/>
            <w:shd w:val="clear" w:color="auto" w:fill="auto"/>
          </w:tcPr>
          <w:p w:rsidR="002D1B3A" w:rsidRPr="004F2942" w:rsidRDefault="002D1B3A" w:rsidP="002D1B3A">
            <w:pPr>
              <w:rPr>
                <w:szCs w:val="28"/>
              </w:rPr>
            </w:pPr>
            <w:r w:rsidRPr="004F2942">
              <w:rPr>
                <w:szCs w:val="28"/>
              </w:rPr>
              <w:t>Отработка умения выражать собственное мнение и оценку прочитанного в письменном тексте (отзыве);</w:t>
            </w:r>
          </w:p>
        </w:tc>
        <w:tc>
          <w:tcPr>
            <w:tcW w:w="6378" w:type="dxa"/>
            <w:shd w:val="clear" w:color="auto" w:fill="auto"/>
          </w:tcPr>
          <w:p w:rsidR="002D1B3A" w:rsidRPr="004F2942" w:rsidRDefault="00A606FF" w:rsidP="002D1B3A">
            <w:pPr>
              <w:rPr>
                <w:szCs w:val="28"/>
              </w:rPr>
            </w:pPr>
            <w:r w:rsidRPr="004F2942">
              <w:rPr>
                <w:szCs w:val="28"/>
              </w:rPr>
              <w:t xml:space="preserve">Данная практика реализуется  два года и показывает свою эффективность. Все пятиклассники  пишут отзывы, более 60% отзывов получают высокую оценку экспертов. Отзывы о прочитанной книге являются отличным  </w:t>
            </w:r>
            <w:proofErr w:type="spellStart"/>
            <w:r w:rsidRPr="004F2942">
              <w:rPr>
                <w:szCs w:val="28"/>
              </w:rPr>
              <w:t>мотиватором</w:t>
            </w:r>
            <w:proofErr w:type="spellEnd"/>
            <w:r w:rsidRPr="004F2942">
              <w:rPr>
                <w:szCs w:val="28"/>
              </w:rPr>
              <w:t xml:space="preserve"> для чтения для одноклассников</w:t>
            </w:r>
          </w:p>
        </w:tc>
      </w:tr>
      <w:tr w:rsidR="002D1B3A" w:rsidRPr="0088299E" w:rsidTr="002D1B3A">
        <w:tc>
          <w:tcPr>
            <w:tcW w:w="568" w:type="dxa"/>
            <w:shd w:val="clear" w:color="auto" w:fill="auto"/>
          </w:tcPr>
          <w:p w:rsidR="002D1B3A" w:rsidRPr="004F2942" w:rsidRDefault="002D1B3A" w:rsidP="002D1B3A">
            <w:pPr>
              <w:rPr>
                <w:szCs w:val="28"/>
              </w:rPr>
            </w:pPr>
            <w:r w:rsidRPr="004F2942">
              <w:rPr>
                <w:szCs w:val="28"/>
              </w:rPr>
              <w:t>2.</w:t>
            </w:r>
          </w:p>
        </w:tc>
        <w:tc>
          <w:tcPr>
            <w:tcW w:w="3686" w:type="dxa"/>
            <w:shd w:val="clear" w:color="auto" w:fill="auto"/>
          </w:tcPr>
          <w:p w:rsidR="002D1B3A" w:rsidRPr="004F2942" w:rsidRDefault="002D1B3A" w:rsidP="002D1B3A">
            <w:pPr>
              <w:rPr>
                <w:szCs w:val="28"/>
              </w:rPr>
            </w:pPr>
            <w:r w:rsidRPr="004F2942">
              <w:rPr>
                <w:szCs w:val="28"/>
              </w:rPr>
              <w:t xml:space="preserve">Формирование умения выбирать и оценивать утверждения, сделанные в тексте, исходя из своих </w:t>
            </w:r>
            <w:r w:rsidRPr="004F2942">
              <w:rPr>
                <w:szCs w:val="28"/>
              </w:rPr>
              <w:lastRenderedPageBreak/>
              <w:t>представлений о мире;</w:t>
            </w:r>
          </w:p>
        </w:tc>
        <w:tc>
          <w:tcPr>
            <w:tcW w:w="6378" w:type="dxa"/>
            <w:shd w:val="clear" w:color="auto" w:fill="auto"/>
          </w:tcPr>
          <w:p w:rsidR="002D1B3A" w:rsidRPr="004F2942" w:rsidRDefault="00A606FF" w:rsidP="002D1B3A">
            <w:pPr>
              <w:rPr>
                <w:szCs w:val="28"/>
              </w:rPr>
            </w:pPr>
            <w:r w:rsidRPr="004F2942">
              <w:rPr>
                <w:szCs w:val="28"/>
              </w:rPr>
              <w:lastRenderedPageBreak/>
              <w:t>Более 60% шестиклассников выбирают и интерпретируют цитаты из прочитанных книг</w:t>
            </w:r>
            <w:r w:rsidR="004F2942">
              <w:rPr>
                <w:szCs w:val="28"/>
              </w:rPr>
              <w:t xml:space="preserve">.  Цитаты, выбранные учащимися,  поражают глубиной,  мудростью. Учителя отмечают, что при </w:t>
            </w:r>
            <w:r w:rsidR="004F2942">
              <w:rPr>
                <w:szCs w:val="28"/>
              </w:rPr>
              <w:lastRenderedPageBreak/>
              <w:t>защите цитат детьми, они многому у них учатся.</w:t>
            </w:r>
          </w:p>
        </w:tc>
      </w:tr>
      <w:tr w:rsidR="002D1B3A" w:rsidRPr="0088299E" w:rsidTr="002D1B3A">
        <w:tc>
          <w:tcPr>
            <w:tcW w:w="568" w:type="dxa"/>
            <w:shd w:val="clear" w:color="auto" w:fill="auto"/>
          </w:tcPr>
          <w:p w:rsidR="002D1B3A" w:rsidRPr="004F2942" w:rsidRDefault="002D1B3A" w:rsidP="002D1B3A">
            <w:pPr>
              <w:rPr>
                <w:szCs w:val="28"/>
              </w:rPr>
            </w:pPr>
            <w:r w:rsidRPr="004F2942">
              <w:rPr>
                <w:szCs w:val="28"/>
              </w:rPr>
              <w:lastRenderedPageBreak/>
              <w:t>3.</w:t>
            </w:r>
          </w:p>
        </w:tc>
        <w:tc>
          <w:tcPr>
            <w:tcW w:w="3686" w:type="dxa"/>
            <w:shd w:val="clear" w:color="auto" w:fill="auto"/>
          </w:tcPr>
          <w:p w:rsidR="002D1B3A" w:rsidRPr="004F2942" w:rsidRDefault="002D1B3A" w:rsidP="002D1B3A">
            <w:pPr>
              <w:rPr>
                <w:szCs w:val="28"/>
              </w:rPr>
            </w:pPr>
            <w:r w:rsidRPr="004F2942">
              <w:rPr>
                <w:szCs w:val="28"/>
              </w:rPr>
              <w:t>Суждение как результат интерпретации</w:t>
            </w:r>
          </w:p>
          <w:p w:rsidR="002D1B3A" w:rsidRPr="004F2942" w:rsidRDefault="002D1B3A" w:rsidP="002D1B3A">
            <w:pPr>
              <w:rPr>
                <w:szCs w:val="28"/>
              </w:rPr>
            </w:pPr>
            <w:r w:rsidRPr="004F2942">
              <w:rPr>
                <w:szCs w:val="28"/>
              </w:rPr>
              <w:t>(3 практики)</w:t>
            </w:r>
          </w:p>
        </w:tc>
        <w:tc>
          <w:tcPr>
            <w:tcW w:w="6378" w:type="dxa"/>
            <w:shd w:val="clear" w:color="auto" w:fill="auto"/>
          </w:tcPr>
          <w:p w:rsidR="002D1B3A" w:rsidRPr="004F2942" w:rsidRDefault="004F2942" w:rsidP="002D1B3A">
            <w:pPr>
              <w:rPr>
                <w:szCs w:val="28"/>
              </w:rPr>
            </w:pPr>
            <w:r>
              <w:rPr>
                <w:szCs w:val="28"/>
              </w:rPr>
              <w:t xml:space="preserve">Учащиеся в рефлексивных текстах  отмечают, что им было интересно работать с картинками, </w:t>
            </w:r>
            <w:proofErr w:type="spellStart"/>
            <w:r>
              <w:rPr>
                <w:szCs w:val="28"/>
              </w:rPr>
              <w:t>демотиваторами</w:t>
            </w:r>
            <w:proofErr w:type="spellEnd"/>
            <w:r>
              <w:rPr>
                <w:szCs w:val="28"/>
              </w:rPr>
              <w:t>,  они научились строить суждение с учетом многих контекстов;</w:t>
            </w:r>
          </w:p>
        </w:tc>
      </w:tr>
      <w:tr w:rsidR="002D1B3A" w:rsidRPr="0088299E" w:rsidTr="002D1B3A">
        <w:tc>
          <w:tcPr>
            <w:tcW w:w="568" w:type="dxa"/>
            <w:shd w:val="clear" w:color="auto" w:fill="auto"/>
          </w:tcPr>
          <w:p w:rsidR="002D1B3A" w:rsidRPr="004F2942" w:rsidRDefault="00A606FF" w:rsidP="002D1B3A">
            <w:pPr>
              <w:rPr>
                <w:szCs w:val="28"/>
              </w:rPr>
            </w:pPr>
            <w:r w:rsidRPr="004F2942">
              <w:rPr>
                <w:szCs w:val="28"/>
              </w:rPr>
              <w:t>4.</w:t>
            </w:r>
          </w:p>
        </w:tc>
        <w:tc>
          <w:tcPr>
            <w:tcW w:w="3686" w:type="dxa"/>
            <w:shd w:val="clear" w:color="auto" w:fill="auto"/>
          </w:tcPr>
          <w:p w:rsidR="002D1B3A" w:rsidRPr="004F2942" w:rsidRDefault="00A606FF" w:rsidP="002D1B3A">
            <w:pPr>
              <w:rPr>
                <w:szCs w:val="28"/>
              </w:rPr>
            </w:pPr>
            <w:r w:rsidRPr="004F2942">
              <w:rPr>
                <w:szCs w:val="28"/>
              </w:rPr>
              <w:t xml:space="preserve">Проект  </w:t>
            </w:r>
            <w:r w:rsidRPr="004F2942">
              <w:rPr>
                <w:b/>
                <w:szCs w:val="28"/>
              </w:rPr>
              <w:t>«</w:t>
            </w:r>
            <w:r w:rsidRPr="004F2942">
              <w:rPr>
                <w:szCs w:val="28"/>
              </w:rPr>
              <w:t>Навигатор ученика по литературе «Литературные сказки. Александр Николаевич Островский. Весенняя сказка «Снегурочка»</w:t>
            </w:r>
          </w:p>
        </w:tc>
        <w:tc>
          <w:tcPr>
            <w:tcW w:w="6378" w:type="dxa"/>
            <w:shd w:val="clear" w:color="auto" w:fill="auto"/>
          </w:tcPr>
          <w:p w:rsidR="002D1B3A" w:rsidRPr="004F2942" w:rsidRDefault="004F2942" w:rsidP="002D1B3A">
            <w:pPr>
              <w:rPr>
                <w:szCs w:val="28"/>
              </w:rPr>
            </w:pPr>
            <w:r>
              <w:rPr>
                <w:szCs w:val="28"/>
              </w:rPr>
              <w:t>Результаты представлены  в   описании практики.</w:t>
            </w:r>
          </w:p>
        </w:tc>
      </w:tr>
    </w:tbl>
    <w:p w:rsidR="002D1B3A" w:rsidRPr="006E506B" w:rsidRDefault="002D1B3A" w:rsidP="00EE5FE4">
      <w:pPr>
        <w:rPr>
          <w:highlight w:val="yellow"/>
        </w:rPr>
      </w:pPr>
    </w:p>
    <w:p w:rsidR="00EE5FE4" w:rsidRPr="006E506B" w:rsidRDefault="00EE5FE4" w:rsidP="00EE5FE4">
      <w:pPr>
        <w:rPr>
          <w:highlight w:val="yellow"/>
        </w:rPr>
      </w:pPr>
    </w:p>
    <w:p w:rsidR="00EE5FE4" w:rsidRDefault="00EE5FE4" w:rsidP="00F26B4E">
      <w:pPr>
        <w:spacing w:line="276" w:lineRule="auto"/>
        <w:rPr>
          <w:b/>
        </w:rPr>
      </w:pPr>
      <w:r w:rsidRPr="004F2942">
        <w:rPr>
          <w:b/>
        </w:rPr>
        <w:t>3.4. Управление результатами инновационных образовательных практик.</w:t>
      </w:r>
    </w:p>
    <w:p w:rsidR="004F2942" w:rsidRPr="00F26B4E" w:rsidRDefault="004F2942" w:rsidP="00F26B4E">
      <w:pPr>
        <w:spacing w:line="276" w:lineRule="auto"/>
        <w:jc w:val="both"/>
      </w:pPr>
      <w:r w:rsidRPr="00F26B4E">
        <w:t xml:space="preserve">Планируется курс </w:t>
      </w:r>
      <w:r w:rsidR="00F26B4E">
        <w:t>«</w:t>
      </w:r>
      <w:proofErr w:type="spellStart"/>
      <w:r w:rsidR="00F26B4E">
        <w:t>Метапредметная</w:t>
      </w:r>
      <w:proofErr w:type="spellEnd"/>
      <w:r w:rsidR="00F26B4E">
        <w:t xml:space="preserve"> олимпиада» (все номинации) продолжить в первой четверти  8 класса, в «Читательской конференции» продолжить работу по декомпозиции образовательных результатов, </w:t>
      </w:r>
      <w:proofErr w:type="spellStart"/>
      <w:r w:rsidR="00F26B4E">
        <w:t>дессиминировать</w:t>
      </w:r>
      <w:proofErr w:type="spellEnd"/>
      <w:r w:rsidR="00F26B4E">
        <w:t xml:space="preserve">  опыт по выстраиванию ИОМ в освоении  учебных программ</w:t>
      </w:r>
      <w:proofErr w:type="gramStart"/>
      <w:r w:rsidR="00F26B4E">
        <w:t xml:space="preserve"> .</w:t>
      </w:r>
      <w:proofErr w:type="gramEnd"/>
    </w:p>
    <w:p w:rsidR="00EE5FE4" w:rsidRPr="004F2942" w:rsidRDefault="00EE5FE4" w:rsidP="00EE5FE4">
      <w:pPr>
        <w:rPr>
          <w:b/>
        </w:rPr>
      </w:pPr>
    </w:p>
    <w:p w:rsidR="00EE5FE4" w:rsidRPr="00C67A7A" w:rsidRDefault="00EE5FE4" w:rsidP="00EE5FE4">
      <w:pPr>
        <w:rPr>
          <w:b/>
        </w:rPr>
      </w:pPr>
      <w:r w:rsidRPr="00C67A7A">
        <w:rPr>
          <w:b/>
        </w:rPr>
        <w:t>3.5. Где  представлялся  опыт  реализации системы инновационных  образовательных практик.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472"/>
        <w:gridCol w:w="2471"/>
        <w:gridCol w:w="5187"/>
        <w:gridCol w:w="1867"/>
      </w:tblGrid>
      <w:tr w:rsidR="009C2506" w:rsidTr="006E506B">
        <w:tc>
          <w:tcPr>
            <w:tcW w:w="472" w:type="dxa"/>
          </w:tcPr>
          <w:p w:rsidR="009C2506" w:rsidRDefault="00C67A7A" w:rsidP="00EE5FE4">
            <w:r>
              <w:t>№</w:t>
            </w:r>
          </w:p>
        </w:tc>
        <w:tc>
          <w:tcPr>
            <w:tcW w:w="2471" w:type="dxa"/>
          </w:tcPr>
          <w:p w:rsidR="009C2506" w:rsidRPr="006E506B" w:rsidRDefault="009C2506" w:rsidP="009C2506">
            <w:pPr>
              <w:jc w:val="center"/>
              <w:rPr>
                <w:b/>
                <w:sz w:val="24"/>
                <w:szCs w:val="24"/>
              </w:rPr>
            </w:pPr>
            <w:r w:rsidRPr="006E506B">
              <w:rPr>
                <w:b/>
                <w:sz w:val="24"/>
                <w:szCs w:val="24"/>
              </w:rPr>
              <w:t>Название практики</w:t>
            </w:r>
          </w:p>
        </w:tc>
        <w:tc>
          <w:tcPr>
            <w:tcW w:w="5187" w:type="dxa"/>
          </w:tcPr>
          <w:p w:rsidR="009C2506" w:rsidRPr="006E506B" w:rsidRDefault="009C2506" w:rsidP="009C2506">
            <w:pPr>
              <w:jc w:val="center"/>
              <w:rPr>
                <w:b/>
                <w:sz w:val="24"/>
                <w:szCs w:val="24"/>
              </w:rPr>
            </w:pPr>
            <w:r w:rsidRPr="006E506B">
              <w:rPr>
                <w:b/>
                <w:sz w:val="24"/>
                <w:szCs w:val="24"/>
              </w:rPr>
              <w:t>Где  представлялся</w:t>
            </w:r>
          </w:p>
        </w:tc>
        <w:tc>
          <w:tcPr>
            <w:tcW w:w="1867" w:type="dxa"/>
          </w:tcPr>
          <w:p w:rsidR="009C2506" w:rsidRPr="006E506B" w:rsidRDefault="009C2506" w:rsidP="009C2506">
            <w:pPr>
              <w:jc w:val="center"/>
              <w:rPr>
                <w:b/>
                <w:sz w:val="24"/>
                <w:szCs w:val="24"/>
              </w:rPr>
            </w:pPr>
            <w:r w:rsidRPr="006E506B">
              <w:rPr>
                <w:b/>
                <w:sz w:val="24"/>
                <w:szCs w:val="24"/>
              </w:rPr>
              <w:t>Уровень</w:t>
            </w:r>
          </w:p>
        </w:tc>
      </w:tr>
      <w:tr w:rsidR="009C2506" w:rsidTr="006E506B">
        <w:tc>
          <w:tcPr>
            <w:tcW w:w="472" w:type="dxa"/>
          </w:tcPr>
          <w:p w:rsidR="009C2506" w:rsidRDefault="009C2506" w:rsidP="00EE5FE4">
            <w:r>
              <w:t>1.</w:t>
            </w:r>
          </w:p>
        </w:tc>
        <w:tc>
          <w:tcPr>
            <w:tcW w:w="2471" w:type="dxa"/>
          </w:tcPr>
          <w:p w:rsidR="009C2506" w:rsidRPr="009C2506" w:rsidRDefault="009C2506" w:rsidP="00824B78">
            <w:pPr>
              <w:rPr>
                <w:b/>
                <w:sz w:val="24"/>
                <w:szCs w:val="24"/>
              </w:rPr>
            </w:pPr>
            <w:r w:rsidRPr="009C2506">
              <w:rPr>
                <w:b/>
                <w:sz w:val="24"/>
                <w:szCs w:val="24"/>
              </w:rPr>
              <w:t>Отработка умения выражать собственное мнение и оценку прочитанного в письменном тексте (отзыве);</w:t>
            </w:r>
          </w:p>
        </w:tc>
        <w:tc>
          <w:tcPr>
            <w:tcW w:w="5187" w:type="dxa"/>
          </w:tcPr>
          <w:p w:rsidR="009C2506" w:rsidRPr="009C2506" w:rsidRDefault="009C2506" w:rsidP="00EE5FE4">
            <w:pPr>
              <w:rPr>
                <w:sz w:val="24"/>
                <w:szCs w:val="24"/>
              </w:rPr>
            </w:pPr>
            <w:r w:rsidRPr="009C2506">
              <w:rPr>
                <w:sz w:val="24"/>
                <w:szCs w:val="24"/>
              </w:rPr>
              <w:t>Муниципальная методическая конференция, март 2017;</w:t>
            </w:r>
          </w:p>
          <w:p w:rsidR="009C2506" w:rsidRPr="009C2506" w:rsidRDefault="009C2506" w:rsidP="00EE5FE4">
            <w:pPr>
              <w:rPr>
                <w:sz w:val="24"/>
                <w:szCs w:val="24"/>
              </w:rPr>
            </w:pPr>
            <w:r w:rsidRPr="009C2506">
              <w:rPr>
                <w:sz w:val="24"/>
                <w:szCs w:val="24"/>
              </w:rPr>
              <w:t>УШК  НИУ ВШЭ – презентационные мероприятия</w:t>
            </w:r>
          </w:p>
        </w:tc>
        <w:tc>
          <w:tcPr>
            <w:tcW w:w="1867" w:type="dxa"/>
          </w:tcPr>
          <w:p w:rsidR="009C2506" w:rsidRPr="009C2506" w:rsidRDefault="009C2506" w:rsidP="00EE5FE4">
            <w:pPr>
              <w:rPr>
                <w:sz w:val="24"/>
                <w:szCs w:val="24"/>
              </w:rPr>
            </w:pPr>
            <w:r w:rsidRPr="009C2506">
              <w:rPr>
                <w:sz w:val="24"/>
                <w:szCs w:val="24"/>
              </w:rPr>
              <w:t>Муниципальный</w:t>
            </w:r>
          </w:p>
          <w:p w:rsidR="009C2506" w:rsidRPr="009C2506" w:rsidRDefault="009C2506" w:rsidP="00EE5FE4">
            <w:pPr>
              <w:rPr>
                <w:sz w:val="24"/>
                <w:szCs w:val="24"/>
              </w:rPr>
            </w:pPr>
          </w:p>
          <w:p w:rsidR="009C2506" w:rsidRPr="009C2506" w:rsidRDefault="009C2506" w:rsidP="00EE5FE4">
            <w:pPr>
              <w:rPr>
                <w:sz w:val="24"/>
                <w:szCs w:val="24"/>
              </w:rPr>
            </w:pPr>
          </w:p>
          <w:p w:rsidR="009C2506" w:rsidRPr="009C2506" w:rsidRDefault="009C2506" w:rsidP="00EE5FE4">
            <w:pPr>
              <w:rPr>
                <w:sz w:val="24"/>
                <w:szCs w:val="24"/>
              </w:rPr>
            </w:pPr>
          </w:p>
          <w:p w:rsidR="009C2506" w:rsidRPr="009C2506" w:rsidRDefault="009C2506" w:rsidP="00EE5FE4">
            <w:pPr>
              <w:rPr>
                <w:sz w:val="24"/>
                <w:szCs w:val="24"/>
              </w:rPr>
            </w:pPr>
            <w:r w:rsidRPr="009C2506">
              <w:rPr>
                <w:sz w:val="24"/>
                <w:szCs w:val="24"/>
              </w:rPr>
              <w:t>краевой</w:t>
            </w:r>
          </w:p>
        </w:tc>
      </w:tr>
      <w:tr w:rsidR="009C2506" w:rsidTr="006E506B">
        <w:tc>
          <w:tcPr>
            <w:tcW w:w="472" w:type="dxa"/>
          </w:tcPr>
          <w:p w:rsidR="009C2506" w:rsidRDefault="009C2506" w:rsidP="00EE5FE4">
            <w:r>
              <w:t>2.</w:t>
            </w:r>
          </w:p>
        </w:tc>
        <w:tc>
          <w:tcPr>
            <w:tcW w:w="2471" w:type="dxa"/>
          </w:tcPr>
          <w:p w:rsidR="009C2506" w:rsidRPr="009C2506" w:rsidRDefault="009C2506" w:rsidP="00824B78">
            <w:pPr>
              <w:jc w:val="both"/>
              <w:rPr>
                <w:b/>
                <w:sz w:val="24"/>
                <w:szCs w:val="24"/>
              </w:rPr>
            </w:pPr>
            <w:r w:rsidRPr="009C2506">
              <w:rPr>
                <w:b/>
                <w:sz w:val="24"/>
                <w:szCs w:val="24"/>
              </w:rPr>
              <w:t>Формирование умения выбирать и оценивать утверждения, сделанные в тексте, исходя из своих представлений о мире;</w:t>
            </w:r>
          </w:p>
        </w:tc>
        <w:tc>
          <w:tcPr>
            <w:tcW w:w="5187" w:type="dxa"/>
          </w:tcPr>
          <w:p w:rsidR="009C2506" w:rsidRPr="009C2506" w:rsidRDefault="009C2506" w:rsidP="00824B78">
            <w:pPr>
              <w:rPr>
                <w:sz w:val="24"/>
                <w:szCs w:val="24"/>
              </w:rPr>
            </w:pPr>
            <w:r w:rsidRPr="009C2506">
              <w:rPr>
                <w:sz w:val="24"/>
                <w:szCs w:val="24"/>
              </w:rPr>
              <w:t>Муниципальная методическая конференция, март 2017;</w:t>
            </w:r>
          </w:p>
          <w:p w:rsidR="009C2506" w:rsidRPr="009C2506" w:rsidRDefault="009C2506" w:rsidP="00824B78">
            <w:pPr>
              <w:rPr>
                <w:sz w:val="24"/>
                <w:szCs w:val="24"/>
              </w:rPr>
            </w:pPr>
            <w:r w:rsidRPr="009C2506">
              <w:rPr>
                <w:sz w:val="24"/>
                <w:szCs w:val="24"/>
              </w:rPr>
              <w:t>УШК  НИУ ВШЭ – презентационные мероприятия</w:t>
            </w:r>
          </w:p>
        </w:tc>
        <w:tc>
          <w:tcPr>
            <w:tcW w:w="1867" w:type="dxa"/>
          </w:tcPr>
          <w:p w:rsidR="009C2506" w:rsidRPr="009C2506" w:rsidRDefault="009C2506" w:rsidP="00824B78">
            <w:pPr>
              <w:rPr>
                <w:sz w:val="24"/>
                <w:szCs w:val="24"/>
              </w:rPr>
            </w:pPr>
            <w:r w:rsidRPr="009C2506">
              <w:rPr>
                <w:sz w:val="24"/>
                <w:szCs w:val="24"/>
              </w:rPr>
              <w:t>Муниципальный</w:t>
            </w:r>
          </w:p>
          <w:p w:rsidR="009C2506" w:rsidRPr="009C2506" w:rsidRDefault="009C2506" w:rsidP="00824B78">
            <w:pPr>
              <w:rPr>
                <w:sz w:val="24"/>
                <w:szCs w:val="24"/>
              </w:rPr>
            </w:pPr>
          </w:p>
          <w:p w:rsidR="009C2506" w:rsidRPr="009C2506" w:rsidRDefault="009C2506" w:rsidP="00824B78">
            <w:pPr>
              <w:rPr>
                <w:sz w:val="24"/>
                <w:szCs w:val="24"/>
              </w:rPr>
            </w:pPr>
          </w:p>
          <w:p w:rsidR="009C2506" w:rsidRPr="009C2506" w:rsidRDefault="009C2506" w:rsidP="00824B78">
            <w:pPr>
              <w:rPr>
                <w:sz w:val="24"/>
                <w:szCs w:val="24"/>
              </w:rPr>
            </w:pPr>
          </w:p>
          <w:p w:rsidR="009C2506" w:rsidRPr="009C2506" w:rsidRDefault="009C2506" w:rsidP="00824B78">
            <w:pPr>
              <w:rPr>
                <w:sz w:val="24"/>
                <w:szCs w:val="24"/>
              </w:rPr>
            </w:pPr>
            <w:r w:rsidRPr="009C2506">
              <w:rPr>
                <w:sz w:val="24"/>
                <w:szCs w:val="24"/>
              </w:rPr>
              <w:t>краевой</w:t>
            </w:r>
          </w:p>
        </w:tc>
      </w:tr>
      <w:tr w:rsidR="009C2506" w:rsidTr="006E506B">
        <w:tc>
          <w:tcPr>
            <w:tcW w:w="472" w:type="dxa"/>
          </w:tcPr>
          <w:p w:rsidR="009C2506" w:rsidRDefault="009C2506" w:rsidP="00EE5FE4">
            <w:r>
              <w:t>3.</w:t>
            </w:r>
          </w:p>
        </w:tc>
        <w:tc>
          <w:tcPr>
            <w:tcW w:w="2471" w:type="dxa"/>
          </w:tcPr>
          <w:p w:rsidR="009C2506" w:rsidRPr="009C2506" w:rsidRDefault="009C2506" w:rsidP="009C2506">
            <w:pPr>
              <w:rPr>
                <w:b/>
                <w:sz w:val="24"/>
                <w:szCs w:val="24"/>
              </w:rPr>
            </w:pPr>
            <w:r w:rsidRPr="009C2506">
              <w:rPr>
                <w:b/>
                <w:sz w:val="24"/>
                <w:szCs w:val="24"/>
              </w:rPr>
              <w:t>Суждение как результат интерпретации</w:t>
            </w:r>
          </w:p>
          <w:p w:rsidR="009C2506" w:rsidRDefault="009C2506" w:rsidP="009C2506">
            <w:r w:rsidRPr="009C2506">
              <w:rPr>
                <w:b/>
                <w:sz w:val="24"/>
                <w:szCs w:val="24"/>
              </w:rPr>
              <w:t>(3 практики)</w:t>
            </w:r>
          </w:p>
        </w:tc>
        <w:tc>
          <w:tcPr>
            <w:tcW w:w="5187" w:type="dxa"/>
          </w:tcPr>
          <w:p w:rsidR="009C2506" w:rsidRPr="00C67A7A" w:rsidRDefault="00C67A7A" w:rsidP="00EE5FE4">
            <w:pPr>
              <w:rPr>
                <w:sz w:val="24"/>
                <w:szCs w:val="24"/>
              </w:rPr>
            </w:pPr>
            <w:r w:rsidRPr="00C67A7A">
              <w:rPr>
                <w:sz w:val="24"/>
                <w:szCs w:val="24"/>
              </w:rPr>
              <w:t>Семинары – тренинги, мастер-классы (по заявкам ОО)</w:t>
            </w:r>
          </w:p>
        </w:tc>
        <w:tc>
          <w:tcPr>
            <w:tcW w:w="1867" w:type="dxa"/>
          </w:tcPr>
          <w:p w:rsidR="009C2506" w:rsidRPr="00C67A7A" w:rsidRDefault="00C67A7A" w:rsidP="00EE5FE4">
            <w:pPr>
              <w:rPr>
                <w:sz w:val="24"/>
                <w:szCs w:val="24"/>
              </w:rPr>
            </w:pPr>
            <w:r w:rsidRPr="00C67A7A">
              <w:rPr>
                <w:sz w:val="24"/>
                <w:szCs w:val="24"/>
              </w:rPr>
              <w:t>муниципальный</w:t>
            </w:r>
          </w:p>
        </w:tc>
      </w:tr>
      <w:tr w:rsidR="009C2506" w:rsidTr="006E506B">
        <w:tc>
          <w:tcPr>
            <w:tcW w:w="472" w:type="dxa"/>
          </w:tcPr>
          <w:p w:rsidR="009C2506" w:rsidRDefault="00C67A7A" w:rsidP="00EE5FE4">
            <w:r>
              <w:t>4.</w:t>
            </w:r>
          </w:p>
        </w:tc>
        <w:tc>
          <w:tcPr>
            <w:tcW w:w="2471" w:type="dxa"/>
          </w:tcPr>
          <w:p w:rsidR="009C2506" w:rsidRPr="00935CA3" w:rsidRDefault="00935CA3" w:rsidP="00EE5FE4">
            <w:pPr>
              <w:rPr>
                <w:b/>
              </w:rPr>
            </w:pPr>
            <w:r w:rsidRPr="00935CA3">
              <w:rPr>
                <w:b/>
                <w:sz w:val="22"/>
                <w:szCs w:val="22"/>
              </w:rPr>
              <w:t xml:space="preserve">Проект  «Навигатор ученика по литературе «Литературные сказки. Александр Николаевич Островский. Весенняя </w:t>
            </w:r>
            <w:r w:rsidRPr="00935CA3">
              <w:rPr>
                <w:b/>
                <w:sz w:val="22"/>
                <w:szCs w:val="22"/>
              </w:rPr>
              <w:lastRenderedPageBreak/>
              <w:t>сказка «Снегурочка»</w:t>
            </w:r>
          </w:p>
        </w:tc>
        <w:tc>
          <w:tcPr>
            <w:tcW w:w="5187" w:type="dxa"/>
          </w:tcPr>
          <w:p w:rsidR="00935CA3" w:rsidRDefault="00935CA3" w:rsidP="00F26B4E">
            <w:pPr>
              <w:jc w:val="both"/>
              <w:rPr>
                <w:sz w:val="24"/>
                <w:szCs w:val="24"/>
              </w:rPr>
            </w:pPr>
            <w:r w:rsidRPr="00935CA3">
              <w:rPr>
                <w:sz w:val="24"/>
                <w:szCs w:val="24"/>
              </w:rPr>
              <w:lastRenderedPageBreak/>
              <w:t xml:space="preserve">Публикация на сайте -  </w:t>
            </w:r>
            <w:hyperlink r:id="rId9" w:history="1">
              <w:r w:rsidRPr="00935CA3">
                <w:rPr>
                  <w:rStyle w:val="a3"/>
                  <w:sz w:val="24"/>
                  <w:szCs w:val="24"/>
                </w:rPr>
                <w:t>https://sites.google.com/site/skolnaabiblioteka20proekt/bank-metodiceskih-razrabotok</w:t>
              </w:r>
            </w:hyperlink>
          </w:p>
          <w:p w:rsidR="009C2506" w:rsidRDefault="00935CA3" w:rsidP="00935CA3">
            <w:r w:rsidRPr="00935CA3">
              <w:rPr>
                <w:sz w:val="24"/>
                <w:szCs w:val="24"/>
              </w:rPr>
              <w:t xml:space="preserve">Проект  «Литературные сказки. Александр Николаевич Островский. Весенняя сказка «Снегурочка» получил  положительный отклик   </w:t>
            </w:r>
            <w:r w:rsidRPr="00935CA3">
              <w:rPr>
                <w:sz w:val="24"/>
                <w:szCs w:val="24"/>
              </w:rPr>
              <w:lastRenderedPageBreak/>
              <w:t>автора УМК по литературе профессора Б.А. Ланина</w:t>
            </w:r>
          </w:p>
        </w:tc>
        <w:tc>
          <w:tcPr>
            <w:tcW w:w="1867" w:type="dxa"/>
          </w:tcPr>
          <w:p w:rsidR="009C2506" w:rsidRPr="00C67A7A" w:rsidRDefault="00C67A7A" w:rsidP="00EE5FE4">
            <w:pPr>
              <w:rPr>
                <w:sz w:val="24"/>
                <w:szCs w:val="24"/>
              </w:rPr>
            </w:pPr>
            <w:r w:rsidRPr="00C67A7A">
              <w:rPr>
                <w:sz w:val="24"/>
                <w:szCs w:val="24"/>
              </w:rPr>
              <w:lastRenderedPageBreak/>
              <w:t>федеральный</w:t>
            </w:r>
          </w:p>
        </w:tc>
      </w:tr>
    </w:tbl>
    <w:p w:rsidR="009C2506" w:rsidRPr="00447F3A" w:rsidRDefault="009C2506" w:rsidP="00EE5FE4"/>
    <w:p w:rsidR="005B663C" w:rsidRPr="005B663C" w:rsidRDefault="005B663C" w:rsidP="005B663C">
      <w:pPr>
        <w:jc w:val="both"/>
      </w:pPr>
    </w:p>
    <w:p w:rsidR="005B663C" w:rsidRPr="005B663C" w:rsidRDefault="005B663C" w:rsidP="005B663C">
      <w:pPr>
        <w:jc w:val="both"/>
        <w:rPr>
          <w:b/>
        </w:rPr>
      </w:pPr>
      <w:r w:rsidRPr="005B663C">
        <w:rPr>
          <w:b/>
        </w:rPr>
        <w:t>4. Методические мероприятия, в рамках которых планируется осуществить трансляцию опыта участника Конкурса по реализации системы иннова</w:t>
      </w:r>
      <w:r>
        <w:rPr>
          <w:b/>
        </w:rPr>
        <w:t>ционных образовательных практик.</w:t>
      </w:r>
    </w:p>
    <w:tbl>
      <w:tblPr>
        <w:tblW w:w="10740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1843"/>
        <w:gridCol w:w="1560"/>
        <w:gridCol w:w="1417"/>
        <w:gridCol w:w="992"/>
        <w:gridCol w:w="1560"/>
        <w:gridCol w:w="1275"/>
        <w:gridCol w:w="1560"/>
      </w:tblGrid>
      <w:tr w:rsidR="005B663C" w:rsidTr="005B663C">
        <w:tc>
          <w:tcPr>
            <w:tcW w:w="533" w:type="dxa"/>
            <w:shd w:val="clear" w:color="auto" w:fill="auto"/>
          </w:tcPr>
          <w:p w:rsidR="005B663C" w:rsidRPr="00172B8C" w:rsidRDefault="005B663C" w:rsidP="005B663C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5B663C" w:rsidRPr="00491390" w:rsidRDefault="005B663C" w:rsidP="005B663C">
            <w:pPr>
              <w:spacing w:line="240" w:lineRule="exact"/>
              <w:rPr>
                <w:b/>
                <w:sz w:val="24"/>
                <w:szCs w:val="24"/>
              </w:rPr>
            </w:pPr>
            <w:r w:rsidRPr="00491390">
              <w:rPr>
                <w:b/>
                <w:sz w:val="24"/>
                <w:szCs w:val="24"/>
              </w:rPr>
              <w:t xml:space="preserve">Формат и наименование </w:t>
            </w:r>
            <w:proofErr w:type="gramStart"/>
            <w:r w:rsidRPr="00491390">
              <w:rPr>
                <w:b/>
                <w:sz w:val="24"/>
                <w:szCs w:val="24"/>
              </w:rPr>
              <w:t>методическо-</w:t>
            </w:r>
            <w:proofErr w:type="spellStart"/>
            <w:r w:rsidRPr="00491390">
              <w:rPr>
                <w:b/>
                <w:sz w:val="24"/>
                <w:szCs w:val="24"/>
              </w:rPr>
              <w:t>го</w:t>
            </w:r>
            <w:proofErr w:type="spellEnd"/>
            <w:proofErr w:type="gramEnd"/>
            <w:r w:rsidRPr="00491390">
              <w:rPr>
                <w:b/>
                <w:sz w:val="24"/>
                <w:szCs w:val="24"/>
              </w:rPr>
              <w:t xml:space="preserve"> мероприятия</w:t>
            </w:r>
          </w:p>
        </w:tc>
        <w:tc>
          <w:tcPr>
            <w:tcW w:w="1560" w:type="dxa"/>
            <w:shd w:val="clear" w:color="auto" w:fill="auto"/>
          </w:tcPr>
          <w:p w:rsidR="005B663C" w:rsidRPr="00491390" w:rsidRDefault="005B663C" w:rsidP="005B663C">
            <w:pPr>
              <w:spacing w:line="240" w:lineRule="exact"/>
              <w:rPr>
                <w:b/>
                <w:sz w:val="24"/>
                <w:szCs w:val="24"/>
              </w:rPr>
            </w:pPr>
            <w:r w:rsidRPr="00491390">
              <w:rPr>
                <w:b/>
                <w:sz w:val="24"/>
                <w:szCs w:val="24"/>
              </w:rPr>
              <w:t>Категория участников</w:t>
            </w:r>
          </w:p>
        </w:tc>
        <w:tc>
          <w:tcPr>
            <w:tcW w:w="1417" w:type="dxa"/>
            <w:shd w:val="clear" w:color="auto" w:fill="auto"/>
          </w:tcPr>
          <w:p w:rsidR="005B663C" w:rsidRPr="00491390" w:rsidRDefault="005B663C" w:rsidP="005B663C">
            <w:pPr>
              <w:spacing w:line="240" w:lineRule="exact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491390">
              <w:rPr>
                <w:b/>
                <w:sz w:val="24"/>
                <w:szCs w:val="24"/>
              </w:rPr>
              <w:t>Рекомен</w:t>
            </w:r>
            <w:proofErr w:type="spellEnd"/>
            <w:r w:rsidRPr="00491390">
              <w:rPr>
                <w:b/>
                <w:sz w:val="24"/>
                <w:szCs w:val="24"/>
              </w:rPr>
              <w:t>-дуемое</w:t>
            </w:r>
            <w:proofErr w:type="gramEnd"/>
            <w:r w:rsidRPr="00491390">
              <w:rPr>
                <w:b/>
                <w:sz w:val="24"/>
                <w:szCs w:val="24"/>
              </w:rPr>
              <w:t xml:space="preserve"> количество участников</w:t>
            </w:r>
          </w:p>
        </w:tc>
        <w:tc>
          <w:tcPr>
            <w:tcW w:w="992" w:type="dxa"/>
            <w:shd w:val="clear" w:color="auto" w:fill="auto"/>
          </w:tcPr>
          <w:p w:rsidR="005B663C" w:rsidRPr="00491390" w:rsidRDefault="005B663C" w:rsidP="005B663C">
            <w:pPr>
              <w:spacing w:line="240" w:lineRule="exact"/>
              <w:rPr>
                <w:b/>
                <w:sz w:val="24"/>
                <w:szCs w:val="24"/>
              </w:rPr>
            </w:pPr>
            <w:r w:rsidRPr="00491390"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560" w:type="dxa"/>
            <w:shd w:val="clear" w:color="auto" w:fill="auto"/>
          </w:tcPr>
          <w:p w:rsidR="005B663C" w:rsidRPr="00491390" w:rsidRDefault="005B663C" w:rsidP="005B663C">
            <w:pPr>
              <w:spacing w:line="240" w:lineRule="exact"/>
              <w:rPr>
                <w:b/>
                <w:sz w:val="24"/>
                <w:szCs w:val="24"/>
              </w:rPr>
            </w:pPr>
            <w:r w:rsidRPr="00491390">
              <w:rPr>
                <w:b/>
                <w:sz w:val="24"/>
                <w:szCs w:val="24"/>
              </w:rPr>
              <w:t>Условия проведения</w:t>
            </w:r>
          </w:p>
        </w:tc>
        <w:tc>
          <w:tcPr>
            <w:tcW w:w="1275" w:type="dxa"/>
            <w:shd w:val="clear" w:color="auto" w:fill="auto"/>
          </w:tcPr>
          <w:p w:rsidR="005B663C" w:rsidRPr="00491390" w:rsidRDefault="005B663C" w:rsidP="005B663C">
            <w:pPr>
              <w:spacing w:line="240" w:lineRule="exact"/>
              <w:rPr>
                <w:b/>
                <w:sz w:val="24"/>
                <w:szCs w:val="24"/>
              </w:rPr>
            </w:pPr>
            <w:r w:rsidRPr="00491390">
              <w:rPr>
                <w:b/>
                <w:sz w:val="24"/>
                <w:szCs w:val="24"/>
              </w:rPr>
              <w:t>ФИО ведущих</w:t>
            </w:r>
          </w:p>
        </w:tc>
        <w:tc>
          <w:tcPr>
            <w:tcW w:w="1560" w:type="dxa"/>
            <w:shd w:val="clear" w:color="auto" w:fill="auto"/>
          </w:tcPr>
          <w:p w:rsidR="005B663C" w:rsidRPr="00491390" w:rsidRDefault="005B663C" w:rsidP="005B663C">
            <w:pPr>
              <w:spacing w:line="24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Ожидае</w:t>
            </w:r>
            <w:r w:rsidRPr="00491390">
              <w:rPr>
                <w:b/>
                <w:sz w:val="24"/>
                <w:szCs w:val="24"/>
              </w:rPr>
              <w:t>мые результаты</w:t>
            </w:r>
          </w:p>
        </w:tc>
      </w:tr>
      <w:tr w:rsidR="005B663C" w:rsidTr="005B663C">
        <w:tc>
          <w:tcPr>
            <w:tcW w:w="533" w:type="dxa"/>
            <w:shd w:val="clear" w:color="auto" w:fill="auto"/>
          </w:tcPr>
          <w:p w:rsidR="005B663C" w:rsidRPr="005B663C" w:rsidRDefault="005B663C" w:rsidP="005B663C">
            <w:pPr>
              <w:rPr>
                <w:sz w:val="24"/>
                <w:szCs w:val="24"/>
              </w:rPr>
            </w:pPr>
            <w:r w:rsidRPr="005B663C">
              <w:rPr>
                <w:sz w:val="24"/>
                <w:szCs w:val="24"/>
              </w:rPr>
              <w:t>1.</w:t>
            </w:r>
          </w:p>
        </w:tc>
        <w:tc>
          <w:tcPr>
            <w:tcW w:w="1843" w:type="dxa"/>
            <w:shd w:val="clear" w:color="auto" w:fill="auto"/>
          </w:tcPr>
          <w:p w:rsidR="005B663C" w:rsidRPr="005B663C" w:rsidRDefault="005B663C" w:rsidP="005B663C">
            <w:pPr>
              <w:rPr>
                <w:b/>
                <w:sz w:val="24"/>
                <w:szCs w:val="24"/>
              </w:rPr>
            </w:pPr>
            <w:r w:rsidRPr="005B663C">
              <w:rPr>
                <w:b/>
                <w:sz w:val="24"/>
                <w:szCs w:val="24"/>
              </w:rPr>
              <w:t>Семинар-тренинг</w:t>
            </w:r>
          </w:p>
          <w:p w:rsidR="005B663C" w:rsidRPr="005B663C" w:rsidRDefault="005B663C" w:rsidP="005B66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«Суждение как результат интерпретации»</w:t>
            </w:r>
            <w:r w:rsidRPr="005B663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</w:tcPr>
          <w:p w:rsidR="005B663C" w:rsidRPr="005B663C" w:rsidRDefault="005B663C" w:rsidP="005B663C">
            <w:pPr>
              <w:rPr>
                <w:sz w:val="24"/>
                <w:szCs w:val="24"/>
              </w:rPr>
            </w:pPr>
            <w:r w:rsidRPr="005B663C">
              <w:rPr>
                <w:sz w:val="24"/>
                <w:szCs w:val="24"/>
              </w:rPr>
              <w:t>Учителя, педагоги</w:t>
            </w:r>
          </w:p>
        </w:tc>
        <w:tc>
          <w:tcPr>
            <w:tcW w:w="1417" w:type="dxa"/>
            <w:shd w:val="clear" w:color="auto" w:fill="auto"/>
          </w:tcPr>
          <w:p w:rsidR="005B663C" w:rsidRPr="005B663C" w:rsidRDefault="005B663C" w:rsidP="005B663C">
            <w:pPr>
              <w:rPr>
                <w:sz w:val="24"/>
                <w:szCs w:val="24"/>
              </w:rPr>
            </w:pPr>
            <w:r w:rsidRPr="005B663C">
              <w:rPr>
                <w:sz w:val="24"/>
                <w:szCs w:val="24"/>
              </w:rPr>
              <w:t>до 40 чел</w:t>
            </w:r>
          </w:p>
        </w:tc>
        <w:tc>
          <w:tcPr>
            <w:tcW w:w="992" w:type="dxa"/>
            <w:shd w:val="clear" w:color="auto" w:fill="auto"/>
          </w:tcPr>
          <w:p w:rsidR="005B663C" w:rsidRPr="005B663C" w:rsidRDefault="005B663C" w:rsidP="005B663C">
            <w:pPr>
              <w:rPr>
                <w:sz w:val="24"/>
                <w:szCs w:val="24"/>
              </w:rPr>
            </w:pPr>
            <w:r w:rsidRPr="005B663C"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5B663C" w:rsidRPr="005B663C" w:rsidRDefault="005B663C" w:rsidP="005B663C">
            <w:pPr>
              <w:rPr>
                <w:sz w:val="24"/>
                <w:szCs w:val="24"/>
              </w:rPr>
            </w:pPr>
            <w:r w:rsidRPr="005B663C">
              <w:rPr>
                <w:sz w:val="24"/>
                <w:szCs w:val="24"/>
              </w:rPr>
              <w:t>Очно, с выездом ведущего</w:t>
            </w:r>
          </w:p>
        </w:tc>
        <w:tc>
          <w:tcPr>
            <w:tcW w:w="1275" w:type="dxa"/>
            <w:shd w:val="clear" w:color="auto" w:fill="auto"/>
          </w:tcPr>
          <w:p w:rsidR="005B663C" w:rsidRPr="005B663C" w:rsidRDefault="005B663C" w:rsidP="005B663C">
            <w:pPr>
              <w:rPr>
                <w:sz w:val="24"/>
                <w:szCs w:val="24"/>
              </w:rPr>
            </w:pPr>
            <w:proofErr w:type="spellStart"/>
            <w:r w:rsidRPr="005B663C">
              <w:rPr>
                <w:sz w:val="24"/>
                <w:szCs w:val="24"/>
              </w:rPr>
              <w:t>Зюрина</w:t>
            </w:r>
            <w:proofErr w:type="spellEnd"/>
            <w:r w:rsidRPr="005B663C">
              <w:rPr>
                <w:sz w:val="24"/>
                <w:szCs w:val="24"/>
              </w:rPr>
              <w:t xml:space="preserve"> Татьяна Анатольевна</w:t>
            </w:r>
          </w:p>
        </w:tc>
        <w:tc>
          <w:tcPr>
            <w:tcW w:w="1560" w:type="dxa"/>
            <w:shd w:val="clear" w:color="auto" w:fill="auto"/>
          </w:tcPr>
          <w:p w:rsidR="005B663C" w:rsidRPr="001D4903" w:rsidRDefault="005B663C" w:rsidP="005B663C">
            <w:pPr>
              <w:rPr>
                <w:sz w:val="22"/>
                <w:szCs w:val="22"/>
              </w:rPr>
            </w:pPr>
            <w:r w:rsidRPr="001D4903">
              <w:rPr>
                <w:sz w:val="22"/>
                <w:szCs w:val="22"/>
              </w:rPr>
              <w:t>Понимают, что такое суждение,</w:t>
            </w:r>
            <w:r>
              <w:rPr>
                <w:sz w:val="22"/>
                <w:szCs w:val="22"/>
              </w:rPr>
              <w:t xml:space="preserve"> его структура, </w:t>
            </w:r>
            <w:r w:rsidRPr="001D4903">
              <w:rPr>
                <w:sz w:val="22"/>
                <w:szCs w:val="22"/>
              </w:rPr>
              <w:t xml:space="preserve"> авторское суждение</w:t>
            </w:r>
            <w:r>
              <w:rPr>
                <w:sz w:val="22"/>
                <w:szCs w:val="22"/>
              </w:rPr>
              <w:t>, интерпретация</w:t>
            </w:r>
            <w:r w:rsidR="005F74C0">
              <w:rPr>
                <w:sz w:val="22"/>
                <w:szCs w:val="22"/>
              </w:rPr>
              <w:t>, как формировать и оценивать умение</w:t>
            </w:r>
          </w:p>
        </w:tc>
      </w:tr>
      <w:tr w:rsidR="005B663C" w:rsidTr="005B663C">
        <w:tc>
          <w:tcPr>
            <w:tcW w:w="533" w:type="dxa"/>
            <w:shd w:val="clear" w:color="auto" w:fill="auto"/>
          </w:tcPr>
          <w:p w:rsidR="005B663C" w:rsidRPr="00447F3A" w:rsidRDefault="005B663C" w:rsidP="005B663C">
            <w:r>
              <w:t xml:space="preserve">2. </w:t>
            </w:r>
          </w:p>
        </w:tc>
        <w:tc>
          <w:tcPr>
            <w:tcW w:w="1843" w:type="dxa"/>
            <w:shd w:val="clear" w:color="auto" w:fill="auto"/>
          </w:tcPr>
          <w:p w:rsidR="005B663C" w:rsidRPr="005B663C" w:rsidRDefault="005B663C" w:rsidP="005B663C">
            <w:pPr>
              <w:rPr>
                <w:sz w:val="24"/>
                <w:szCs w:val="24"/>
              </w:rPr>
            </w:pPr>
            <w:r w:rsidRPr="005B663C">
              <w:rPr>
                <w:b/>
                <w:sz w:val="24"/>
                <w:szCs w:val="24"/>
              </w:rPr>
              <w:t>Методический семинар</w:t>
            </w:r>
            <w:r w:rsidRPr="005B663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по проекту «Навигатор для ученика»</w:t>
            </w:r>
          </w:p>
        </w:tc>
        <w:tc>
          <w:tcPr>
            <w:tcW w:w="1560" w:type="dxa"/>
            <w:shd w:val="clear" w:color="auto" w:fill="auto"/>
          </w:tcPr>
          <w:p w:rsidR="005B663C" w:rsidRPr="005B663C" w:rsidRDefault="005B663C" w:rsidP="005B663C">
            <w:pPr>
              <w:rPr>
                <w:sz w:val="24"/>
                <w:szCs w:val="24"/>
              </w:rPr>
            </w:pPr>
            <w:r w:rsidRPr="005B663C">
              <w:rPr>
                <w:sz w:val="24"/>
                <w:szCs w:val="24"/>
              </w:rPr>
              <w:t>Учителя, педагоги</w:t>
            </w:r>
          </w:p>
        </w:tc>
        <w:tc>
          <w:tcPr>
            <w:tcW w:w="1417" w:type="dxa"/>
            <w:shd w:val="clear" w:color="auto" w:fill="auto"/>
          </w:tcPr>
          <w:p w:rsidR="005B663C" w:rsidRPr="005B663C" w:rsidRDefault="005B663C" w:rsidP="005B663C">
            <w:pPr>
              <w:rPr>
                <w:sz w:val="24"/>
                <w:szCs w:val="24"/>
              </w:rPr>
            </w:pPr>
            <w:r w:rsidRPr="005B663C">
              <w:rPr>
                <w:sz w:val="24"/>
                <w:szCs w:val="24"/>
              </w:rPr>
              <w:t>До 25 чел</w:t>
            </w:r>
          </w:p>
        </w:tc>
        <w:tc>
          <w:tcPr>
            <w:tcW w:w="992" w:type="dxa"/>
            <w:shd w:val="clear" w:color="auto" w:fill="auto"/>
          </w:tcPr>
          <w:p w:rsidR="005B663C" w:rsidRPr="005B663C" w:rsidRDefault="005B663C" w:rsidP="005B663C">
            <w:pPr>
              <w:rPr>
                <w:sz w:val="24"/>
                <w:szCs w:val="24"/>
              </w:rPr>
            </w:pPr>
            <w:r w:rsidRPr="005B663C"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5B663C" w:rsidRPr="005B663C" w:rsidRDefault="005B663C" w:rsidP="005B663C">
            <w:pPr>
              <w:rPr>
                <w:sz w:val="24"/>
                <w:szCs w:val="24"/>
              </w:rPr>
            </w:pPr>
            <w:r w:rsidRPr="005B663C">
              <w:rPr>
                <w:sz w:val="24"/>
                <w:szCs w:val="24"/>
              </w:rPr>
              <w:t>Очно, с выездом ведущего</w:t>
            </w:r>
          </w:p>
        </w:tc>
        <w:tc>
          <w:tcPr>
            <w:tcW w:w="1275" w:type="dxa"/>
            <w:shd w:val="clear" w:color="auto" w:fill="auto"/>
          </w:tcPr>
          <w:p w:rsidR="005B663C" w:rsidRPr="006E506B" w:rsidRDefault="005B663C" w:rsidP="005B663C">
            <w:pPr>
              <w:rPr>
                <w:sz w:val="24"/>
                <w:szCs w:val="24"/>
              </w:rPr>
            </w:pPr>
            <w:proofErr w:type="spellStart"/>
            <w:r w:rsidRPr="006E506B">
              <w:rPr>
                <w:sz w:val="24"/>
                <w:szCs w:val="24"/>
              </w:rPr>
              <w:t>Атмаева</w:t>
            </w:r>
            <w:proofErr w:type="spellEnd"/>
            <w:r w:rsidRPr="006E506B">
              <w:rPr>
                <w:sz w:val="24"/>
                <w:szCs w:val="24"/>
              </w:rPr>
              <w:t xml:space="preserve">  Елена Владимировна</w:t>
            </w:r>
          </w:p>
        </w:tc>
        <w:tc>
          <w:tcPr>
            <w:tcW w:w="1560" w:type="dxa"/>
            <w:shd w:val="clear" w:color="auto" w:fill="auto"/>
          </w:tcPr>
          <w:p w:rsidR="005B663C" w:rsidRPr="005B663C" w:rsidRDefault="005B663C" w:rsidP="005F74C0">
            <w:pPr>
              <w:rPr>
                <w:sz w:val="24"/>
                <w:szCs w:val="24"/>
              </w:rPr>
            </w:pPr>
            <w:r w:rsidRPr="005B663C">
              <w:rPr>
                <w:sz w:val="24"/>
                <w:szCs w:val="24"/>
              </w:rPr>
              <w:t xml:space="preserve">Понимают, что такое ИОМ в  теме, </w:t>
            </w:r>
            <w:r w:rsidR="005F74C0">
              <w:rPr>
                <w:sz w:val="24"/>
                <w:szCs w:val="24"/>
              </w:rPr>
              <w:t>как инструмент интерпретации, как его строить</w:t>
            </w:r>
          </w:p>
        </w:tc>
      </w:tr>
      <w:tr w:rsidR="005B663C" w:rsidTr="005B663C">
        <w:tc>
          <w:tcPr>
            <w:tcW w:w="533" w:type="dxa"/>
            <w:shd w:val="clear" w:color="auto" w:fill="auto"/>
          </w:tcPr>
          <w:p w:rsidR="005B663C" w:rsidRPr="00447F3A" w:rsidRDefault="005B663C" w:rsidP="005B663C">
            <w:r>
              <w:t>3.</w:t>
            </w:r>
          </w:p>
        </w:tc>
        <w:tc>
          <w:tcPr>
            <w:tcW w:w="1843" w:type="dxa"/>
            <w:shd w:val="clear" w:color="auto" w:fill="auto"/>
          </w:tcPr>
          <w:p w:rsidR="005B663C" w:rsidRPr="005B663C" w:rsidRDefault="005B663C" w:rsidP="005B663C">
            <w:pPr>
              <w:rPr>
                <w:sz w:val="24"/>
                <w:szCs w:val="24"/>
              </w:rPr>
            </w:pPr>
            <w:r w:rsidRPr="005B663C">
              <w:rPr>
                <w:b/>
                <w:sz w:val="24"/>
                <w:szCs w:val="24"/>
              </w:rPr>
              <w:t>Методический семинар</w:t>
            </w:r>
            <w:r>
              <w:rPr>
                <w:b/>
                <w:sz w:val="24"/>
                <w:szCs w:val="24"/>
              </w:rPr>
              <w:t xml:space="preserve">, консультации </w:t>
            </w:r>
            <w:r w:rsidRPr="005B663C">
              <w:rPr>
                <w:sz w:val="24"/>
                <w:szCs w:val="24"/>
              </w:rPr>
              <w:t xml:space="preserve">модули </w:t>
            </w:r>
          </w:p>
          <w:p w:rsidR="005B663C" w:rsidRPr="005B663C" w:rsidRDefault="005B663C" w:rsidP="005B663C">
            <w:pPr>
              <w:rPr>
                <w:b/>
                <w:sz w:val="24"/>
                <w:szCs w:val="24"/>
              </w:rPr>
            </w:pPr>
            <w:r w:rsidRPr="005B663C">
              <w:rPr>
                <w:sz w:val="24"/>
                <w:szCs w:val="24"/>
              </w:rPr>
              <w:t>проекта «Читательская конференция»</w:t>
            </w:r>
          </w:p>
        </w:tc>
        <w:tc>
          <w:tcPr>
            <w:tcW w:w="1560" w:type="dxa"/>
            <w:shd w:val="clear" w:color="auto" w:fill="auto"/>
          </w:tcPr>
          <w:p w:rsidR="005B663C" w:rsidRPr="005B663C" w:rsidRDefault="005B663C" w:rsidP="005B663C">
            <w:pPr>
              <w:rPr>
                <w:sz w:val="24"/>
                <w:szCs w:val="24"/>
              </w:rPr>
            </w:pPr>
            <w:r w:rsidRPr="005B663C">
              <w:rPr>
                <w:sz w:val="24"/>
                <w:szCs w:val="24"/>
              </w:rPr>
              <w:t>Учителя, педагоги</w:t>
            </w:r>
          </w:p>
        </w:tc>
        <w:tc>
          <w:tcPr>
            <w:tcW w:w="1417" w:type="dxa"/>
            <w:shd w:val="clear" w:color="auto" w:fill="auto"/>
          </w:tcPr>
          <w:p w:rsidR="005B663C" w:rsidRPr="005B663C" w:rsidRDefault="005B663C" w:rsidP="005B663C">
            <w:pPr>
              <w:rPr>
                <w:sz w:val="24"/>
                <w:szCs w:val="24"/>
              </w:rPr>
            </w:pPr>
            <w:r w:rsidRPr="005B663C">
              <w:rPr>
                <w:sz w:val="24"/>
                <w:szCs w:val="24"/>
              </w:rPr>
              <w:t>До 25 чел</w:t>
            </w:r>
          </w:p>
        </w:tc>
        <w:tc>
          <w:tcPr>
            <w:tcW w:w="992" w:type="dxa"/>
            <w:shd w:val="clear" w:color="auto" w:fill="auto"/>
          </w:tcPr>
          <w:p w:rsidR="005B663C" w:rsidRPr="005B663C" w:rsidRDefault="005B663C" w:rsidP="005B663C">
            <w:pPr>
              <w:rPr>
                <w:sz w:val="24"/>
                <w:szCs w:val="24"/>
              </w:rPr>
            </w:pPr>
            <w:r w:rsidRPr="005B663C"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5B663C" w:rsidRPr="005B663C" w:rsidRDefault="005B663C" w:rsidP="005B663C">
            <w:pPr>
              <w:rPr>
                <w:sz w:val="24"/>
                <w:szCs w:val="24"/>
              </w:rPr>
            </w:pPr>
            <w:r w:rsidRPr="005B663C">
              <w:rPr>
                <w:sz w:val="24"/>
                <w:szCs w:val="24"/>
              </w:rPr>
              <w:t>Очно, с выездом ведущего</w:t>
            </w:r>
          </w:p>
        </w:tc>
        <w:tc>
          <w:tcPr>
            <w:tcW w:w="1275" w:type="dxa"/>
            <w:shd w:val="clear" w:color="auto" w:fill="auto"/>
          </w:tcPr>
          <w:p w:rsidR="005B663C" w:rsidRPr="00491390" w:rsidRDefault="005B663C" w:rsidP="005B663C">
            <w:pPr>
              <w:rPr>
                <w:sz w:val="24"/>
                <w:szCs w:val="24"/>
              </w:rPr>
            </w:pPr>
            <w:proofErr w:type="spellStart"/>
            <w:r w:rsidRPr="00491390">
              <w:rPr>
                <w:sz w:val="24"/>
                <w:szCs w:val="24"/>
              </w:rPr>
              <w:t>Кустова</w:t>
            </w:r>
            <w:proofErr w:type="spellEnd"/>
            <w:r w:rsidRPr="00491390">
              <w:rPr>
                <w:sz w:val="24"/>
                <w:szCs w:val="24"/>
              </w:rPr>
              <w:t xml:space="preserve"> Татьяна Александровна, Долганова Ольга Михайловна</w:t>
            </w:r>
          </w:p>
        </w:tc>
        <w:tc>
          <w:tcPr>
            <w:tcW w:w="1560" w:type="dxa"/>
            <w:shd w:val="clear" w:color="auto" w:fill="auto"/>
          </w:tcPr>
          <w:p w:rsidR="005B663C" w:rsidRPr="005B663C" w:rsidRDefault="005F74C0" w:rsidP="005B66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Понимают способы работы над формированием  читательского интереса учащихся</w:t>
            </w:r>
          </w:p>
        </w:tc>
      </w:tr>
    </w:tbl>
    <w:p w:rsidR="006E506B" w:rsidRDefault="006E506B" w:rsidP="006E506B">
      <w:pPr>
        <w:ind w:left="720"/>
      </w:pPr>
    </w:p>
    <w:p w:rsidR="006E506B" w:rsidRPr="005F74C0" w:rsidRDefault="005F74C0" w:rsidP="005F74C0">
      <w:pPr>
        <w:ind w:left="360"/>
        <w:jc w:val="both"/>
        <w:rPr>
          <w:b/>
        </w:rPr>
      </w:pPr>
      <w:r w:rsidRPr="005F74C0">
        <w:rPr>
          <w:b/>
        </w:rPr>
        <w:t xml:space="preserve">5. </w:t>
      </w:r>
      <w:r w:rsidR="006E506B" w:rsidRPr="005F74C0">
        <w:rPr>
          <w:b/>
        </w:rPr>
        <w:t>Компетентность участников методического проекта</w:t>
      </w:r>
    </w:p>
    <w:p w:rsidR="006E506B" w:rsidRPr="00997578" w:rsidRDefault="00A933EC" w:rsidP="00A933EC">
      <w:pPr>
        <w:ind w:left="851"/>
        <w:jc w:val="both"/>
        <w:rPr>
          <w:b/>
        </w:rPr>
      </w:pPr>
      <w:r>
        <w:t xml:space="preserve">5.1. </w:t>
      </w:r>
      <w:r w:rsidR="006E506B" w:rsidRPr="00447F3A">
        <w:t xml:space="preserve">Указание опыта проведения методических </w:t>
      </w:r>
      <w:r w:rsidR="006E506B" w:rsidRPr="00997578">
        <w:rPr>
          <w:b/>
        </w:rPr>
        <w:t xml:space="preserve">мероприятий </w:t>
      </w:r>
      <w:r w:rsidR="006E506B" w:rsidRPr="00997578">
        <w:rPr>
          <w:b/>
        </w:rPr>
        <w:br/>
        <w:t>по направлению номинации;</w:t>
      </w:r>
    </w:p>
    <w:p w:rsidR="00997578" w:rsidRDefault="00997578" w:rsidP="00997578">
      <w:pPr>
        <w:ind w:left="360"/>
        <w:jc w:val="both"/>
      </w:pPr>
      <w:r>
        <w:t>- Мастер-класс «От информации к смыслам» (муниципальный уровень)</w:t>
      </w:r>
    </w:p>
    <w:p w:rsidR="00997578" w:rsidRDefault="00997578" w:rsidP="00997578">
      <w:pPr>
        <w:ind w:left="360"/>
        <w:jc w:val="both"/>
      </w:pPr>
      <w:r>
        <w:t xml:space="preserve">- Семинар-практикум «инструменты </w:t>
      </w:r>
      <w:proofErr w:type="gramStart"/>
      <w:r>
        <w:t>смыслового</w:t>
      </w:r>
      <w:proofErr w:type="gramEnd"/>
      <w:r>
        <w:t xml:space="preserve"> чтение» (муниципальный уровень)</w:t>
      </w:r>
    </w:p>
    <w:p w:rsidR="00997578" w:rsidRPr="00447F3A" w:rsidRDefault="00997578" w:rsidP="00997578">
      <w:pPr>
        <w:ind w:left="360"/>
        <w:jc w:val="both"/>
      </w:pPr>
      <w:r>
        <w:t>- Семинар – практикум «Суждение как результат интерпретации» (институциональный и муниципальный уровни)</w:t>
      </w:r>
    </w:p>
    <w:p w:rsidR="006E506B" w:rsidRPr="00F26B4E" w:rsidRDefault="00A933EC" w:rsidP="00A933EC">
      <w:pPr>
        <w:ind w:left="851"/>
        <w:jc w:val="both"/>
        <w:rPr>
          <w:b/>
        </w:rPr>
      </w:pPr>
      <w:r w:rsidRPr="00F26B4E">
        <w:rPr>
          <w:b/>
        </w:rPr>
        <w:lastRenderedPageBreak/>
        <w:t xml:space="preserve">5.2. </w:t>
      </w:r>
      <w:r w:rsidR="006E506B" w:rsidRPr="00F26B4E">
        <w:rPr>
          <w:b/>
        </w:rPr>
        <w:t>Перечень работников образовательной организации, участвующих в проведении методических мероприятий с указанием компетенции и опыта работы по направлению номинации</w:t>
      </w: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1811"/>
        <w:gridCol w:w="1843"/>
        <w:gridCol w:w="3260"/>
        <w:gridCol w:w="3119"/>
      </w:tblGrid>
      <w:tr w:rsidR="006E506B" w:rsidTr="00F26B4E">
        <w:tc>
          <w:tcPr>
            <w:tcW w:w="458" w:type="dxa"/>
            <w:shd w:val="clear" w:color="auto" w:fill="auto"/>
          </w:tcPr>
          <w:p w:rsidR="006E506B" w:rsidRPr="007E1D00" w:rsidRDefault="006E506B" w:rsidP="006E506B">
            <w:pPr>
              <w:rPr>
                <w:b/>
                <w:sz w:val="24"/>
                <w:szCs w:val="24"/>
              </w:rPr>
            </w:pPr>
            <w:r w:rsidRPr="007E1D00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811" w:type="dxa"/>
            <w:shd w:val="clear" w:color="auto" w:fill="auto"/>
          </w:tcPr>
          <w:p w:rsidR="006E506B" w:rsidRPr="007E1D00" w:rsidRDefault="006E506B" w:rsidP="006E506B">
            <w:pPr>
              <w:rPr>
                <w:b/>
                <w:sz w:val="24"/>
                <w:szCs w:val="24"/>
              </w:rPr>
            </w:pPr>
            <w:r w:rsidRPr="007E1D00"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1843" w:type="dxa"/>
            <w:shd w:val="clear" w:color="auto" w:fill="auto"/>
          </w:tcPr>
          <w:p w:rsidR="006E506B" w:rsidRPr="007E1D00" w:rsidRDefault="006E506B" w:rsidP="006E506B">
            <w:pPr>
              <w:rPr>
                <w:b/>
                <w:sz w:val="24"/>
                <w:szCs w:val="24"/>
              </w:rPr>
            </w:pPr>
            <w:r w:rsidRPr="007E1D00">
              <w:rPr>
                <w:b/>
                <w:sz w:val="24"/>
                <w:szCs w:val="24"/>
              </w:rPr>
              <w:t>Должность</w:t>
            </w:r>
          </w:p>
        </w:tc>
        <w:tc>
          <w:tcPr>
            <w:tcW w:w="3260" w:type="dxa"/>
            <w:shd w:val="clear" w:color="auto" w:fill="auto"/>
          </w:tcPr>
          <w:p w:rsidR="006E506B" w:rsidRPr="007E1D00" w:rsidRDefault="006E506B" w:rsidP="006E506B">
            <w:pPr>
              <w:rPr>
                <w:b/>
                <w:sz w:val="24"/>
                <w:szCs w:val="24"/>
              </w:rPr>
            </w:pPr>
            <w:proofErr w:type="gramStart"/>
            <w:r w:rsidRPr="007E1D00">
              <w:rPr>
                <w:b/>
                <w:sz w:val="24"/>
                <w:szCs w:val="24"/>
              </w:rPr>
              <w:t>Обучение по направлению</w:t>
            </w:r>
            <w:proofErr w:type="gramEnd"/>
          </w:p>
        </w:tc>
        <w:tc>
          <w:tcPr>
            <w:tcW w:w="3119" w:type="dxa"/>
            <w:shd w:val="clear" w:color="auto" w:fill="auto"/>
          </w:tcPr>
          <w:p w:rsidR="006E506B" w:rsidRPr="007E1D00" w:rsidRDefault="006E506B" w:rsidP="006E506B">
            <w:pPr>
              <w:rPr>
                <w:b/>
                <w:sz w:val="24"/>
                <w:szCs w:val="24"/>
              </w:rPr>
            </w:pPr>
            <w:r w:rsidRPr="007E1D00">
              <w:rPr>
                <w:b/>
                <w:sz w:val="24"/>
                <w:szCs w:val="24"/>
              </w:rPr>
              <w:t>Опыт работы по направлению</w:t>
            </w:r>
          </w:p>
        </w:tc>
      </w:tr>
      <w:tr w:rsidR="006E506B" w:rsidTr="00F26B4E">
        <w:tc>
          <w:tcPr>
            <w:tcW w:w="458" w:type="dxa"/>
            <w:shd w:val="clear" w:color="auto" w:fill="auto"/>
          </w:tcPr>
          <w:p w:rsidR="006E506B" w:rsidRPr="00447F3A" w:rsidRDefault="006E506B" w:rsidP="006E506B">
            <w:r>
              <w:t>1.</w:t>
            </w:r>
          </w:p>
        </w:tc>
        <w:tc>
          <w:tcPr>
            <w:tcW w:w="1811" w:type="dxa"/>
            <w:shd w:val="clear" w:color="auto" w:fill="auto"/>
          </w:tcPr>
          <w:p w:rsidR="006E506B" w:rsidRPr="007E1D00" w:rsidRDefault="007E1D00" w:rsidP="006E506B">
            <w:pPr>
              <w:rPr>
                <w:sz w:val="24"/>
                <w:szCs w:val="24"/>
              </w:rPr>
            </w:pPr>
            <w:proofErr w:type="spellStart"/>
            <w:r w:rsidRPr="007E1D00">
              <w:rPr>
                <w:sz w:val="24"/>
                <w:szCs w:val="24"/>
              </w:rPr>
              <w:t>Зюрина</w:t>
            </w:r>
            <w:proofErr w:type="spellEnd"/>
            <w:r w:rsidRPr="007E1D00">
              <w:rPr>
                <w:sz w:val="24"/>
                <w:szCs w:val="24"/>
              </w:rPr>
              <w:t xml:space="preserve"> Татьяна Анатольевна</w:t>
            </w:r>
          </w:p>
        </w:tc>
        <w:tc>
          <w:tcPr>
            <w:tcW w:w="1843" w:type="dxa"/>
            <w:shd w:val="clear" w:color="auto" w:fill="auto"/>
          </w:tcPr>
          <w:p w:rsidR="006E506B" w:rsidRPr="007E1D00" w:rsidRDefault="007E1D00" w:rsidP="006E506B">
            <w:pPr>
              <w:rPr>
                <w:sz w:val="24"/>
                <w:szCs w:val="24"/>
              </w:rPr>
            </w:pPr>
            <w:r w:rsidRPr="007E1D00">
              <w:rPr>
                <w:sz w:val="24"/>
                <w:szCs w:val="24"/>
              </w:rPr>
              <w:t>Заместитель директора по НМР</w:t>
            </w:r>
          </w:p>
        </w:tc>
        <w:tc>
          <w:tcPr>
            <w:tcW w:w="3260" w:type="dxa"/>
            <w:shd w:val="clear" w:color="auto" w:fill="auto"/>
          </w:tcPr>
          <w:p w:rsidR="006E506B" w:rsidRDefault="005E369A" w:rsidP="006E5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ИРО ПК «Смысловое чтение и интерпретация содержания текста», 2017</w:t>
            </w:r>
          </w:p>
          <w:p w:rsidR="005E369A" w:rsidRDefault="005E369A" w:rsidP="006E5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РИНО ПГНИУ</w:t>
            </w:r>
          </w:p>
          <w:p w:rsidR="005E369A" w:rsidRDefault="005E369A" w:rsidP="006E5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«Подготовка участников конкурсных </w:t>
            </w:r>
            <w:proofErr w:type="spellStart"/>
            <w:r>
              <w:rPr>
                <w:sz w:val="24"/>
                <w:szCs w:val="24"/>
              </w:rPr>
              <w:t>метапредметных</w:t>
            </w:r>
            <w:proofErr w:type="spellEnd"/>
            <w:r>
              <w:rPr>
                <w:sz w:val="24"/>
                <w:szCs w:val="24"/>
              </w:rPr>
              <w:t xml:space="preserve"> испытаний», 2017</w:t>
            </w:r>
          </w:p>
          <w:p w:rsidR="005E369A" w:rsidRPr="007E1D00" w:rsidRDefault="005E369A" w:rsidP="006E5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ИРО ПК «Достижение </w:t>
            </w:r>
            <w:proofErr w:type="spellStart"/>
            <w:r>
              <w:rPr>
                <w:sz w:val="24"/>
                <w:szCs w:val="24"/>
              </w:rPr>
              <w:t>метапредметных</w:t>
            </w:r>
            <w:proofErr w:type="spellEnd"/>
            <w:r>
              <w:rPr>
                <w:sz w:val="24"/>
                <w:szCs w:val="24"/>
              </w:rPr>
              <w:t xml:space="preserve"> результатов области «Смысловое чтение»: проектируем новые образовательные результаты», 2018</w:t>
            </w:r>
          </w:p>
        </w:tc>
        <w:tc>
          <w:tcPr>
            <w:tcW w:w="3119" w:type="dxa"/>
            <w:shd w:val="clear" w:color="auto" w:fill="auto"/>
          </w:tcPr>
          <w:p w:rsidR="006E506B" w:rsidRPr="007E1D00" w:rsidRDefault="007E1D00" w:rsidP="006E506B">
            <w:pPr>
              <w:rPr>
                <w:sz w:val="24"/>
                <w:szCs w:val="24"/>
              </w:rPr>
            </w:pPr>
            <w:r w:rsidRPr="007E1D00">
              <w:rPr>
                <w:sz w:val="24"/>
                <w:szCs w:val="24"/>
              </w:rPr>
              <w:t xml:space="preserve">Призер (2 место) в краевой </w:t>
            </w:r>
            <w:proofErr w:type="spellStart"/>
            <w:r w:rsidRPr="007E1D00">
              <w:rPr>
                <w:sz w:val="24"/>
                <w:szCs w:val="24"/>
              </w:rPr>
              <w:t>метапредметной</w:t>
            </w:r>
            <w:proofErr w:type="spellEnd"/>
            <w:r w:rsidRPr="007E1D00">
              <w:rPr>
                <w:sz w:val="24"/>
                <w:szCs w:val="24"/>
              </w:rPr>
              <w:t xml:space="preserve"> олимпиаде для педагогов, 2017;</w:t>
            </w:r>
          </w:p>
          <w:p w:rsidR="007E1D00" w:rsidRDefault="007E1D00" w:rsidP="006E506B">
            <w:pPr>
              <w:rPr>
                <w:sz w:val="24"/>
                <w:szCs w:val="24"/>
              </w:rPr>
            </w:pPr>
            <w:r w:rsidRPr="007E1D00">
              <w:rPr>
                <w:sz w:val="24"/>
                <w:szCs w:val="24"/>
              </w:rPr>
              <w:t>Проведение  методических семинаров и мастер-классов на муниципальном уровне;</w:t>
            </w:r>
          </w:p>
          <w:p w:rsidR="007460D8" w:rsidRDefault="007460D8" w:rsidP="006E5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Реализует проект «Смысловое чтение» в Гимназии;</w:t>
            </w:r>
          </w:p>
          <w:p w:rsidR="007460D8" w:rsidRDefault="007460D8" w:rsidP="007460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Соавтор муниципального проекта «</w:t>
            </w:r>
            <w:proofErr w:type="spellStart"/>
            <w:r>
              <w:rPr>
                <w:sz w:val="24"/>
                <w:szCs w:val="24"/>
              </w:rPr>
              <w:t>Чайковское</w:t>
            </w:r>
            <w:proofErr w:type="spellEnd"/>
            <w:r>
              <w:rPr>
                <w:sz w:val="24"/>
                <w:szCs w:val="24"/>
              </w:rPr>
              <w:t xml:space="preserve"> метро» (Достижение </w:t>
            </w:r>
            <w:proofErr w:type="spellStart"/>
            <w:r>
              <w:rPr>
                <w:sz w:val="24"/>
                <w:szCs w:val="24"/>
              </w:rPr>
              <w:t>метапредметных</w:t>
            </w:r>
            <w:proofErr w:type="spellEnd"/>
            <w:r>
              <w:rPr>
                <w:sz w:val="24"/>
                <w:szCs w:val="24"/>
              </w:rPr>
              <w:t xml:space="preserve"> результатов области «Смысловое чтение»)</w:t>
            </w:r>
          </w:p>
          <w:p w:rsidR="00997578" w:rsidRPr="007E1D00" w:rsidRDefault="00997578" w:rsidP="007460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Организатор муниципальной </w:t>
            </w:r>
            <w:proofErr w:type="spellStart"/>
            <w:r>
              <w:rPr>
                <w:sz w:val="24"/>
                <w:szCs w:val="24"/>
              </w:rPr>
              <w:t>метапредметной</w:t>
            </w:r>
            <w:proofErr w:type="spellEnd"/>
            <w:r>
              <w:rPr>
                <w:sz w:val="24"/>
                <w:szCs w:val="24"/>
              </w:rPr>
              <w:t xml:space="preserve"> олимпиады для педагогов в номинации «СЧ»</w:t>
            </w:r>
          </w:p>
        </w:tc>
      </w:tr>
      <w:tr w:rsidR="006E506B" w:rsidTr="00F26B4E">
        <w:tc>
          <w:tcPr>
            <w:tcW w:w="458" w:type="dxa"/>
            <w:shd w:val="clear" w:color="auto" w:fill="auto"/>
          </w:tcPr>
          <w:p w:rsidR="006E506B" w:rsidRPr="005E369A" w:rsidRDefault="005E369A" w:rsidP="006E506B">
            <w:pPr>
              <w:rPr>
                <w:sz w:val="24"/>
                <w:szCs w:val="24"/>
              </w:rPr>
            </w:pPr>
            <w:r w:rsidRPr="005E369A">
              <w:rPr>
                <w:sz w:val="24"/>
                <w:szCs w:val="24"/>
              </w:rPr>
              <w:t>2.</w:t>
            </w:r>
          </w:p>
        </w:tc>
        <w:tc>
          <w:tcPr>
            <w:tcW w:w="1811" w:type="dxa"/>
            <w:shd w:val="clear" w:color="auto" w:fill="auto"/>
          </w:tcPr>
          <w:p w:rsidR="006E506B" w:rsidRPr="005E369A" w:rsidRDefault="005E369A" w:rsidP="006E506B">
            <w:pPr>
              <w:rPr>
                <w:sz w:val="24"/>
                <w:szCs w:val="24"/>
              </w:rPr>
            </w:pPr>
            <w:proofErr w:type="spellStart"/>
            <w:r w:rsidRPr="005E369A">
              <w:rPr>
                <w:sz w:val="24"/>
                <w:szCs w:val="24"/>
              </w:rPr>
              <w:t>Кустова</w:t>
            </w:r>
            <w:proofErr w:type="spellEnd"/>
            <w:r w:rsidRPr="005E369A">
              <w:rPr>
                <w:sz w:val="24"/>
                <w:szCs w:val="24"/>
              </w:rPr>
              <w:t xml:space="preserve"> Татьяна Александровна</w:t>
            </w:r>
          </w:p>
        </w:tc>
        <w:tc>
          <w:tcPr>
            <w:tcW w:w="1843" w:type="dxa"/>
            <w:shd w:val="clear" w:color="auto" w:fill="auto"/>
          </w:tcPr>
          <w:p w:rsidR="006E506B" w:rsidRPr="005E369A" w:rsidRDefault="007460D8" w:rsidP="006E5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3260" w:type="dxa"/>
            <w:shd w:val="clear" w:color="auto" w:fill="auto"/>
          </w:tcPr>
          <w:p w:rsidR="006E506B" w:rsidRPr="005E369A" w:rsidRDefault="007460D8" w:rsidP="006E5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ИРО ПК «Достижение </w:t>
            </w:r>
            <w:proofErr w:type="spellStart"/>
            <w:r>
              <w:rPr>
                <w:sz w:val="24"/>
                <w:szCs w:val="24"/>
              </w:rPr>
              <w:t>метапредметных</w:t>
            </w:r>
            <w:proofErr w:type="spellEnd"/>
            <w:r>
              <w:rPr>
                <w:sz w:val="24"/>
                <w:szCs w:val="24"/>
              </w:rPr>
              <w:t xml:space="preserve"> результатов области «Смысловое чтение»: проектируем новые образовательные результаты», 2018</w:t>
            </w:r>
          </w:p>
        </w:tc>
        <w:tc>
          <w:tcPr>
            <w:tcW w:w="3119" w:type="dxa"/>
            <w:shd w:val="clear" w:color="auto" w:fill="auto"/>
          </w:tcPr>
          <w:p w:rsidR="006E506B" w:rsidRPr="005E369A" w:rsidRDefault="007460D8" w:rsidP="006E5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Реализует проект «Читательская конференция» в 5-6 классе;</w:t>
            </w:r>
          </w:p>
        </w:tc>
      </w:tr>
      <w:tr w:rsidR="006E506B" w:rsidTr="00F26B4E">
        <w:trPr>
          <w:trHeight w:val="1130"/>
        </w:trPr>
        <w:tc>
          <w:tcPr>
            <w:tcW w:w="458" w:type="dxa"/>
            <w:shd w:val="clear" w:color="auto" w:fill="auto"/>
          </w:tcPr>
          <w:p w:rsidR="006E506B" w:rsidRPr="005E369A" w:rsidRDefault="00AC14D7" w:rsidP="006E5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</w:p>
        </w:tc>
        <w:tc>
          <w:tcPr>
            <w:tcW w:w="1811" w:type="dxa"/>
            <w:shd w:val="clear" w:color="auto" w:fill="auto"/>
          </w:tcPr>
          <w:p w:rsidR="006E506B" w:rsidRPr="005E369A" w:rsidRDefault="00AC14D7" w:rsidP="006E5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Долганова Ольга Михайловна</w:t>
            </w:r>
          </w:p>
        </w:tc>
        <w:tc>
          <w:tcPr>
            <w:tcW w:w="1843" w:type="dxa"/>
            <w:shd w:val="clear" w:color="auto" w:fill="auto"/>
          </w:tcPr>
          <w:p w:rsidR="006E506B" w:rsidRPr="005E369A" w:rsidRDefault="00AC14D7" w:rsidP="006E5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 информатики</w:t>
            </w:r>
          </w:p>
        </w:tc>
        <w:tc>
          <w:tcPr>
            <w:tcW w:w="3260" w:type="dxa"/>
            <w:shd w:val="clear" w:color="auto" w:fill="auto"/>
          </w:tcPr>
          <w:p w:rsidR="006E506B" w:rsidRPr="005E369A" w:rsidRDefault="00AC14D7" w:rsidP="006E5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19" w:type="dxa"/>
            <w:shd w:val="clear" w:color="auto" w:fill="auto"/>
          </w:tcPr>
          <w:p w:rsidR="006E506B" w:rsidRPr="005E369A" w:rsidRDefault="00AC14D7" w:rsidP="006E5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Автор проекта «Читательская конференция» в 5-6 классе;</w:t>
            </w:r>
          </w:p>
        </w:tc>
      </w:tr>
      <w:tr w:rsidR="005E369A" w:rsidTr="00F26B4E">
        <w:tc>
          <w:tcPr>
            <w:tcW w:w="458" w:type="dxa"/>
            <w:shd w:val="clear" w:color="auto" w:fill="auto"/>
          </w:tcPr>
          <w:p w:rsidR="005E369A" w:rsidRPr="005E369A" w:rsidRDefault="00AC14D7" w:rsidP="006E5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</w:p>
        </w:tc>
        <w:tc>
          <w:tcPr>
            <w:tcW w:w="1811" w:type="dxa"/>
            <w:shd w:val="clear" w:color="auto" w:fill="auto"/>
          </w:tcPr>
          <w:p w:rsidR="005E369A" w:rsidRPr="005E369A" w:rsidRDefault="00AC14D7" w:rsidP="006E506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Атмаева</w:t>
            </w:r>
            <w:proofErr w:type="spellEnd"/>
            <w:r>
              <w:rPr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1843" w:type="dxa"/>
            <w:shd w:val="clear" w:color="auto" w:fill="auto"/>
          </w:tcPr>
          <w:p w:rsidR="005E369A" w:rsidRPr="005E369A" w:rsidRDefault="00AC14D7" w:rsidP="006E5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3260" w:type="dxa"/>
            <w:shd w:val="clear" w:color="auto" w:fill="auto"/>
          </w:tcPr>
          <w:p w:rsidR="005E369A" w:rsidRPr="005E369A" w:rsidRDefault="00AC14D7" w:rsidP="006E5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Обучение  в ИРО ПК ««Подготовка участников конкурсных </w:t>
            </w:r>
            <w:proofErr w:type="spellStart"/>
            <w:r>
              <w:rPr>
                <w:sz w:val="24"/>
                <w:szCs w:val="24"/>
              </w:rPr>
              <w:t>метапредметных</w:t>
            </w:r>
            <w:proofErr w:type="spellEnd"/>
            <w:r>
              <w:rPr>
                <w:sz w:val="24"/>
                <w:szCs w:val="24"/>
              </w:rPr>
              <w:t xml:space="preserve"> испытаний», 2018</w:t>
            </w:r>
          </w:p>
        </w:tc>
        <w:tc>
          <w:tcPr>
            <w:tcW w:w="3119" w:type="dxa"/>
            <w:shd w:val="clear" w:color="auto" w:fill="auto"/>
          </w:tcPr>
          <w:p w:rsidR="005E369A" w:rsidRDefault="00AC14D7" w:rsidP="006E5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Автор проекта «Читательская конференция» в 5-6 классе;</w:t>
            </w:r>
          </w:p>
          <w:p w:rsidR="00AC14D7" w:rsidRPr="005E369A" w:rsidRDefault="00AC14D7" w:rsidP="006E5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Участник федерального </w:t>
            </w:r>
            <w:r w:rsidRPr="00AC14D7">
              <w:rPr>
                <w:sz w:val="24"/>
                <w:szCs w:val="24"/>
              </w:rPr>
              <w:t>сетевого инновационного проекта «Библиотека 2.0 как ресурс индивидуализации образования</w:t>
            </w:r>
            <w:r>
              <w:rPr>
                <w:sz w:val="24"/>
                <w:szCs w:val="24"/>
              </w:rPr>
              <w:t>»</w:t>
            </w:r>
          </w:p>
        </w:tc>
      </w:tr>
    </w:tbl>
    <w:p w:rsidR="00824B78" w:rsidRDefault="00824B78" w:rsidP="006E1CD7">
      <w:pPr>
        <w:jc w:val="both"/>
        <w:rPr>
          <w:b/>
        </w:rPr>
      </w:pPr>
    </w:p>
    <w:p w:rsidR="00F26B4E" w:rsidRDefault="00F26B4E" w:rsidP="006E1CD7">
      <w:pPr>
        <w:jc w:val="both"/>
        <w:rPr>
          <w:b/>
        </w:rPr>
      </w:pPr>
    </w:p>
    <w:p w:rsidR="00F26B4E" w:rsidRDefault="00F26B4E" w:rsidP="006E1CD7">
      <w:pPr>
        <w:jc w:val="both"/>
        <w:rPr>
          <w:b/>
        </w:rPr>
      </w:pPr>
    </w:p>
    <w:p w:rsidR="00F26B4E" w:rsidRPr="00447F3A" w:rsidRDefault="00F26B4E" w:rsidP="006E1CD7">
      <w:pPr>
        <w:jc w:val="both"/>
      </w:pPr>
      <w:bookmarkStart w:id="0" w:name="_GoBack"/>
      <w:bookmarkEnd w:id="0"/>
    </w:p>
    <w:sectPr w:rsidR="00F26B4E" w:rsidRPr="00447F3A" w:rsidSect="00934271">
      <w:pgSz w:w="11906" w:h="16838"/>
      <w:pgMar w:top="1134" w:right="991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2965" w:rsidRDefault="00392965" w:rsidP="006E1CD7">
      <w:r>
        <w:separator/>
      </w:r>
    </w:p>
  </w:endnote>
  <w:endnote w:type="continuationSeparator" w:id="0">
    <w:p w:rsidR="00392965" w:rsidRDefault="00392965" w:rsidP="006E1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2965" w:rsidRDefault="00392965" w:rsidP="006E1CD7">
      <w:r>
        <w:separator/>
      </w:r>
    </w:p>
  </w:footnote>
  <w:footnote w:type="continuationSeparator" w:id="0">
    <w:p w:rsidR="00392965" w:rsidRDefault="00392965" w:rsidP="006E1CD7">
      <w:r>
        <w:continuationSeparator/>
      </w:r>
    </w:p>
  </w:footnote>
  <w:footnote w:id="1">
    <w:p w:rsidR="004F2942" w:rsidRPr="00D819FC" w:rsidRDefault="004F2942" w:rsidP="006E1CD7">
      <w:pPr>
        <w:pStyle w:val="a6"/>
        <w:ind w:firstLine="0"/>
        <w:rPr>
          <w:sz w:val="22"/>
          <w:szCs w:val="22"/>
        </w:rPr>
      </w:pPr>
      <w:r w:rsidRPr="00D819FC">
        <w:rPr>
          <w:rStyle w:val="a8"/>
          <w:sz w:val="22"/>
          <w:szCs w:val="22"/>
        </w:rPr>
        <w:footnoteRef/>
      </w:r>
      <w:r w:rsidRPr="00D819FC">
        <w:rPr>
          <w:sz w:val="22"/>
          <w:szCs w:val="22"/>
        </w:rPr>
        <w:t xml:space="preserve"> </w:t>
      </w:r>
      <w:proofErr w:type="gramStart"/>
      <w:r w:rsidRPr="00D819FC">
        <w:rPr>
          <w:sz w:val="22"/>
          <w:szCs w:val="22"/>
        </w:rPr>
        <w:t>Под нетривиальным сообщением Ю. Лотман понимает такое сообщение, которое однозначно не предсказуемо, и не задано определенным алгоритмом трансформации текста (Лотман Ю.М. Роман в стихах Пушкина «Евгений Онегин».</w:t>
      </w:r>
      <w:proofErr w:type="gramEnd"/>
      <w:r w:rsidRPr="00D819FC">
        <w:rPr>
          <w:sz w:val="22"/>
          <w:szCs w:val="22"/>
        </w:rPr>
        <w:t xml:space="preserve"> Спецкурс. </w:t>
      </w:r>
      <w:proofErr w:type="gramStart"/>
      <w:r w:rsidRPr="00D819FC">
        <w:rPr>
          <w:sz w:val="22"/>
          <w:szCs w:val="22"/>
        </w:rPr>
        <w:t>Вводные лекции в изучение текста).</w:t>
      </w:r>
      <w:proofErr w:type="gramEnd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D31E9"/>
    <w:multiLevelType w:val="hybridMultilevel"/>
    <w:tmpl w:val="748A32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D12644"/>
    <w:multiLevelType w:val="hybridMultilevel"/>
    <w:tmpl w:val="785034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6F28B0"/>
    <w:multiLevelType w:val="hybridMultilevel"/>
    <w:tmpl w:val="3CD2CB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E73DF0"/>
    <w:multiLevelType w:val="hybridMultilevel"/>
    <w:tmpl w:val="4D401BB8"/>
    <w:lvl w:ilvl="0" w:tplc="C0A042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E3E3F0A" w:tentative="1">
      <w:start w:val="1"/>
      <w:numFmt w:val="lowerLetter"/>
      <w:lvlText w:val="%2."/>
      <w:lvlJc w:val="left"/>
      <w:pPr>
        <w:ind w:left="1440" w:hanging="360"/>
      </w:pPr>
    </w:lvl>
    <w:lvl w:ilvl="2" w:tplc="EDDCAC76" w:tentative="1">
      <w:start w:val="1"/>
      <w:numFmt w:val="lowerRoman"/>
      <w:lvlText w:val="%3."/>
      <w:lvlJc w:val="right"/>
      <w:pPr>
        <w:ind w:left="2160" w:hanging="180"/>
      </w:pPr>
    </w:lvl>
    <w:lvl w:ilvl="3" w:tplc="A4EEDEEA" w:tentative="1">
      <w:start w:val="1"/>
      <w:numFmt w:val="decimal"/>
      <w:lvlText w:val="%4."/>
      <w:lvlJc w:val="left"/>
      <w:pPr>
        <w:ind w:left="2880" w:hanging="360"/>
      </w:pPr>
    </w:lvl>
    <w:lvl w:ilvl="4" w:tplc="4FDABDE6" w:tentative="1">
      <w:start w:val="1"/>
      <w:numFmt w:val="lowerLetter"/>
      <w:lvlText w:val="%5."/>
      <w:lvlJc w:val="left"/>
      <w:pPr>
        <w:ind w:left="3600" w:hanging="360"/>
      </w:pPr>
    </w:lvl>
    <w:lvl w:ilvl="5" w:tplc="A8EC1598" w:tentative="1">
      <w:start w:val="1"/>
      <w:numFmt w:val="lowerRoman"/>
      <w:lvlText w:val="%6."/>
      <w:lvlJc w:val="right"/>
      <w:pPr>
        <w:ind w:left="4320" w:hanging="180"/>
      </w:pPr>
    </w:lvl>
    <w:lvl w:ilvl="6" w:tplc="C6100342" w:tentative="1">
      <w:start w:val="1"/>
      <w:numFmt w:val="decimal"/>
      <w:lvlText w:val="%7."/>
      <w:lvlJc w:val="left"/>
      <w:pPr>
        <w:ind w:left="5040" w:hanging="360"/>
      </w:pPr>
    </w:lvl>
    <w:lvl w:ilvl="7" w:tplc="73D084E6" w:tentative="1">
      <w:start w:val="1"/>
      <w:numFmt w:val="lowerLetter"/>
      <w:lvlText w:val="%8."/>
      <w:lvlJc w:val="left"/>
      <w:pPr>
        <w:ind w:left="5760" w:hanging="360"/>
      </w:pPr>
    </w:lvl>
    <w:lvl w:ilvl="8" w:tplc="EB5E3CE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030B17"/>
    <w:multiLevelType w:val="hybridMultilevel"/>
    <w:tmpl w:val="386E45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687875"/>
    <w:multiLevelType w:val="multilevel"/>
    <w:tmpl w:val="2486B4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>
    <w:nsid w:val="65B22309"/>
    <w:multiLevelType w:val="hybridMultilevel"/>
    <w:tmpl w:val="7AFA67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493874"/>
    <w:multiLevelType w:val="hybridMultilevel"/>
    <w:tmpl w:val="FC6AFB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477956"/>
    <w:multiLevelType w:val="hybridMultilevel"/>
    <w:tmpl w:val="52C83C6E"/>
    <w:lvl w:ilvl="0" w:tplc="FCEC6C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28437A4" w:tentative="1">
      <w:start w:val="1"/>
      <w:numFmt w:val="lowerLetter"/>
      <w:lvlText w:val="%2."/>
      <w:lvlJc w:val="left"/>
      <w:pPr>
        <w:ind w:left="1440" w:hanging="360"/>
      </w:pPr>
    </w:lvl>
    <w:lvl w:ilvl="2" w:tplc="FCA63754" w:tentative="1">
      <w:start w:val="1"/>
      <w:numFmt w:val="lowerRoman"/>
      <w:lvlText w:val="%3."/>
      <w:lvlJc w:val="right"/>
      <w:pPr>
        <w:ind w:left="2160" w:hanging="180"/>
      </w:pPr>
    </w:lvl>
    <w:lvl w:ilvl="3" w:tplc="12FA534C" w:tentative="1">
      <w:start w:val="1"/>
      <w:numFmt w:val="decimal"/>
      <w:lvlText w:val="%4."/>
      <w:lvlJc w:val="left"/>
      <w:pPr>
        <w:ind w:left="2880" w:hanging="360"/>
      </w:pPr>
    </w:lvl>
    <w:lvl w:ilvl="4" w:tplc="E8E2AA62" w:tentative="1">
      <w:start w:val="1"/>
      <w:numFmt w:val="lowerLetter"/>
      <w:lvlText w:val="%5."/>
      <w:lvlJc w:val="left"/>
      <w:pPr>
        <w:ind w:left="3600" w:hanging="360"/>
      </w:pPr>
    </w:lvl>
    <w:lvl w:ilvl="5" w:tplc="F730A23C" w:tentative="1">
      <w:start w:val="1"/>
      <w:numFmt w:val="lowerRoman"/>
      <w:lvlText w:val="%6."/>
      <w:lvlJc w:val="right"/>
      <w:pPr>
        <w:ind w:left="4320" w:hanging="180"/>
      </w:pPr>
    </w:lvl>
    <w:lvl w:ilvl="6" w:tplc="7E32DF6E" w:tentative="1">
      <w:start w:val="1"/>
      <w:numFmt w:val="decimal"/>
      <w:lvlText w:val="%7."/>
      <w:lvlJc w:val="left"/>
      <w:pPr>
        <w:ind w:left="5040" w:hanging="360"/>
      </w:pPr>
    </w:lvl>
    <w:lvl w:ilvl="7" w:tplc="1EF61B66" w:tentative="1">
      <w:start w:val="1"/>
      <w:numFmt w:val="lowerLetter"/>
      <w:lvlText w:val="%8."/>
      <w:lvlJc w:val="left"/>
      <w:pPr>
        <w:ind w:left="5760" w:hanging="360"/>
      </w:pPr>
    </w:lvl>
    <w:lvl w:ilvl="8" w:tplc="600E79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C47DED"/>
    <w:multiLevelType w:val="hybridMultilevel"/>
    <w:tmpl w:val="26F85C4A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>
    <w:nsid w:val="71907CC7"/>
    <w:multiLevelType w:val="hybridMultilevel"/>
    <w:tmpl w:val="455E942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1E22D4F"/>
    <w:multiLevelType w:val="hybridMultilevel"/>
    <w:tmpl w:val="0FC20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9"/>
  </w:num>
  <w:num w:numId="5">
    <w:abstractNumId w:val="11"/>
  </w:num>
  <w:num w:numId="6">
    <w:abstractNumId w:val="0"/>
  </w:num>
  <w:num w:numId="7">
    <w:abstractNumId w:val="1"/>
  </w:num>
  <w:num w:numId="8">
    <w:abstractNumId w:val="4"/>
  </w:num>
  <w:num w:numId="9">
    <w:abstractNumId w:val="6"/>
  </w:num>
  <w:num w:numId="10">
    <w:abstractNumId w:val="10"/>
  </w:num>
  <w:num w:numId="11">
    <w:abstractNumId w:val="2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1390"/>
    <w:rsid w:val="00033912"/>
    <w:rsid w:val="000340EE"/>
    <w:rsid w:val="00064981"/>
    <w:rsid w:val="000F4EE6"/>
    <w:rsid w:val="00151E4A"/>
    <w:rsid w:val="00240EAE"/>
    <w:rsid w:val="002B63A4"/>
    <w:rsid w:val="002D1B3A"/>
    <w:rsid w:val="00333332"/>
    <w:rsid w:val="00386D9C"/>
    <w:rsid w:val="00392965"/>
    <w:rsid w:val="003B3049"/>
    <w:rsid w:val="003F52C9"/>
    <w:rsid w:val="0047641C"/>
    <w:rsid w:val="00491390"/>
    <w:rsid w:val="0049623F"/>
    <w:rsid w:val="004F2942"/>
    <w:rsid w:val="00511556"/>
    <w:rsid w:val="00550270"/>
    <w:rsid w:val="005B663C"/>
    <w:rsid w:val="005E369A"/>
    <w:rsid w:val="005F13B5"/>
    <w:rsid w:val="005F74C0"/>
    <w:rsid w:val="00661052"/>
    <w:rsid w:val="006E1CD7"/>
    <w:rsid w:val="006E506B"/>
    <w:rsid w:val="007230DB"/>
    <w:rsid w:val="007460D8"/>
    <w:rsid w:val="007772EF"/>
    <w:rsid w:val="007903B9"/>
    <w:rsid w:val="007A7AB0"/>
    <w:rsid w:val="007D4900"/>
    <w:rsid w:val="007E1D00"/>
    <w:rsid w:val="007E22D1"/>
    <w:rsid w:val="00824B78"/>
    <w:rsid w:val="00830B24"/>
    <w:rsid w:val="0088299E"/>
    <w:rsid w:val="008C3B5E"/>
    <w:rsid w:val="008E7004"/>
    <w:rsid w:val="009044D4"/>
    <w:rsid w:val="00914CA4"/>
    <w:rsid w:val="00934271"/>
    <w:rsid w:val="00935CA3"/>
    <w:rsid w:val="00997578"/>
    <w:rsid w:val="009C2506"/>
    <w:rsid w:val="009D3BC2"/>
    <w:rsid w:val="00A55D22"/>
    <w:rsid w:val="00A606FF"/>
    <w:rsid w:val="00A72E16"/>
    <w:rsid w:val="00A933EC"/>
    <w:rsid w:val="00AC14D7"/>
    <w:rsid w:val="00B00E27"/>
    <w:rsid w:val="00BE66FE"/>
    <w:rsid w:val="00C13DDD"/>
    <w:rsid w:val="00C25D94"/>
    <w:rsid w:val="00C67A7A"/>
    <w:rsid w:val="00C71AA2"/>
    <w:rsid w:val="00C77358"/>
    <w:rsid w:val="00CD62E7"/>
    <w:rsid w:val="00D03E76"/>
    <w:rsid w:val="00D271EA"/>
    <w:rsid w:val="00E13D64"/>
    <w:rsid w:val="00E61436"/>
    <w:rsid w:val="00EE5FE4"/>
    <w:rsid w:val="00F11215"/>
    <w:rsid w:val="00F26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39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91390"/>
    <w:rPr>
      <w:color w:val="0000FF"/>
      <w:u w:val="single"/>
    </w:rPr>
  </w:style>
  <w:style w:type="paragraph" w:styleId="a4">
    <w:name w:val="List Paragraph"/>
    <w:basedOn w:val="a"/>
    <w:link w:val="a5"/>
    <w:uiPriority w:val="34"/>
    <w:qFormat/>
    <w:rsid w:val="006E1CD7"/>
    <w:pPr>
      <w:ind w:left="720"/>
      <w:contextualSpacing/>
    </w:pPr>
    <w:rPr>
      <w:sz w:val="24"/>
      <w:szCs w:val="24"/>
    </w:rPr>
  </w:style>
  <w:style w:type="character" w:customStyle="1" w:styleId="a5">
    <w:name w:val="Абзац списка Знак"/>
    <w:link w:val="a4"/>
    <w:uiPriority w:val="34"/>
    <w:locked/>
    <w:rsid w:val="006E1C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6E1CD7"/>
    <w:pPr>
      <w:ind w:firstLine="709"/>
      <w:jc w:val="both"/>
    </w:pPr>
    <w:rPr>
      <w:sz w:val="20"/>
      <w:lang w:eastAsia="en-US"/>
    </w:rPr>
  </w:style>
  <w:style w:type="character" w:customStyle="1" w:styleId="a7">
    <w:name w:val="Текст сноски Знак"/>
    <w:basedOn w:val="a0"/>
    <w:link w:val="a6"/>
    <w:uiPriority w:val="99"/>
    <w:semiHidden/>
    <w:rsid w:val="006E1CD7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6E1CD7"/>
    <w:rPr>
      <w:rFonts w:ascii="Times New Roman" w:hAnsi="Times New Roman" w:cs="Times New Roman" w:hint="default"/>
      <w:vertAlign w:val="superscript"/>
    </w:rPr>
  </w:style>
  <w:style w:type="paragraph" w:customStyle="1" w:styleId="2">
    <w:name w:val="2заг"/>
    <w:basedOn w:val="a"/>
    <w:next w:val="a"/>
    <w:qFormat/>
    <w:rsid w:val="00240EAE"/>
    <w:pPr>
      <w:spacing w:before="120"/>
      <w:jc w:val="center"/>
    </w:pPr>
    <w:rPr>
      <w:rFonts w:asciiTheme="majorHAnsi" w:eastAsiaTheme="majorEastAsia" w:hAnsiTheme="majorHAnsi" w:cstheme="majorBidi"/>
      <w:b/>
      <w:bCs/>
      <w:szCs w:val="28"/>
    </w:rPr>
  </w:style>
  <w:style w:type="table" w:styleId="a9">
    <w:name w:val="Table Grid"/>
    <w:basedOn w:val="a1"/>
    <w:uiPriority w:val="39"/>
    <w:rsid w:val="009C25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basedOn w:val="a"/>
    <w:uiPriority w:val="99"/>
    <w:qFormat/>
    <w:rsid w:val="00C71AA2"/>
    <w:pPr>
      <w:jc w:val="both"/>
    </w:pPr>
    <w:rPr>
      <w:rFonts w:ascii="Calibri" w:hAnsi="Calibri"/>
      <w:szCs w:val="32"/>
      <w:lang w:eastAsia="en-US"/>
    </w:rPr>
  </w:style>
  <w:style w:type="character" w:customStyle="1" w:styleId="apple-converted-space">
    <w:name w:val="apple-converted-space"/>
    <w:basedOn w:val="a0"/>
    <w:rsid w:val="00033912"/>
  </w:style>
  <w:style w:type="paragraph" w:styleId="ab">
    <w:name w:val="Balloon Text"/>
    <w:basedOn w:val="a"/>
    <w:link w:val="ac"/>
    <w:uiPriority w:val="99"/>
    <w:semiHidden/>
    <w:unhideWhenUsed/>
    <w:rsid w:val="0003391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3391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A72E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tes.google.com/site/skolnaabiblioteka20proekt/bank-metodiceskih-razraboto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ites.google.com/site/skolnaabiblioteka20proekt/bank-metodiceskih-razraboto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2326</Words>
  <Characters>13259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Аверина Светлана Сергеевна</cp:lastModifiedBy>
  <cp:revision>4</cp:revision>
  <cp:lastPrinted>2018-04-11T10:16:00Z</cp:lastPrinted>
  <dcterms:created xsi:type="dcterms:W3CDTF">2018-04-11T19:30:00Z</dcterms:created>
  <dcterms:modified xsi:type="dcterms:W3CDTF">2018-04-28T10:55:00Z</dcterms:modified>
</cp:coreProperties>
</file>